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007FDF" w:rsidTr="003D32EE">
        <w:tc>
          <w:tcPr>
            <w:tcW w:w="9828" w:type="dxa"/>
          </w:tcPr>
          <w:p w:rsidR="00007FDF" w:rsidRPr="003D32EE" w:rsidRDefault="00007FDF" w:rsidP="003D32EE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  <w:r w:rsidRPr="00844BD7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4.5pt;height:42pt;visibility:visible">
                  <v:imagedata r:id="rId6" o:title="" blacklevel="-11796f" grayscale="t" bilevel="t"/>
                </v:shape>
              </w:pict>
            </w:r>
          </w:p>
        </w:tc>
      </w:tr>
      <w:tr w:rsidR="00007FDF" w:rsidTr="003D32EE">
        <w:tc>
          <w:tcPr>
            <w:tcW w:w="9828" w:type="dxa"/>
          </w:tcPr>
          <w:p w:rsidR="00007FDF" w:rsidRPr="003D32EE" w:rsidRDefault="00007FDF" w:rsidP="003D32EE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007FDF" w:rsidTr="003D32EE">
        <w:tc>
          <w:tcPr>
            <w:tcW w:w="9828" w:type="dxa"/>
          </w:tcPr>
          <w:p w:rsidR="00007FDF" w:rsidRPr="003D32EE" w:rsidRDefault="00007FDF" w:rsidP="003D32EE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007FDF" w:rsidTr="003D32EE">
        <w:tc>
          <w:tcPr>
            <w:tcW w:w="9828" w:type="dxa"/>
          </w:tcPr>
          <w:p w:rsidR="00007FDF" w:rsidRPr="003D32EE" w:rsidRDefault="00007FDF" w:rsidP="003D32EE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007FDF" w:rsidRPr="003D32EE" w:rsidRDefault="00007FDF" w:rsidP="003D32EE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007FDF" w:rsidTr="003D32EE">
        <w:tc>
          <w:tcPr>
            <w:tcW w:w="9828" w:type="dxa"/>
          </w:tcPr>
          <w:p w:rsidR="00007FDF" w:rsidRPr="003D32EE" w:rsidRDefault="00007FDF" w:rsidP="003D32EE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007FDF" w:rsidTr="003D32EE">
        <w:tc>
          <w:tcPr>
            <w:tcW w:w="9828" w:type="dxa"/>
          </w:tcPr>
          <w:p w:rsidR="00007FDF" w:rsidRPr="003D32EE" w:rsidRDefault="00007FDF" w:rsidP="003D32EE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3D32EE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 xml:space="preserve">665268, </w:t>
              </w:r>
              <w:r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г</w:t>
              </w:r>
            </w:smartTag>
            <w:r w:rsidRPr="003D32EE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 /факс 2-24-04</w:t>
            </w:r>
          </w:p>
        </w:tc>
      </w:tr>
      <w:tr w:rsidR="00007FDF" w:rsidTr="003D32EE">
        <w:tc>
          <w:tcPr>
            <w:tcW w:w="9828" w:type="dxa"/>
          </w:tcPr>
          <w:p w:rsidR="00007FDF" w:rsidRPr="003D32EE" w:rsidRDefault="00007FDF" w:rsidP="003D32EE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007FDF" w:rsidRDefault="00007FDF" w:rsidP="00B551BE">
      <w:pPr>
        <w:ind w:right="-108"/>
        <w:jc w:val="center"/>
        <w:rPr>
          <w:b/>
          <w:sz w:val="28"/>
          <w:szCs w:val="28"/>
        </w:rPr>
      </w:pPr>
    </w:p>
    <w:p w:rsidR="00007FDF" w:rsidRPr="00876727" w:rsidRDefault="00007FDF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007FDF" w:rsidRDefault="00007FDF" w:rsidP="00B551BE">
      <w:pPr>
        <w:ind w:right="-108"/>
      </w:pPr>
    </w:p>
    <w:p w:rsidR="00007FDF" w:rsidRPr="00876727" w:rsidRDefault="00007FDF" w:rsidP="00B551BE">
      <w:pPr>
        <w:ind w:right="-108"/>
        <w:rPr>
          <w:sz w:val="28"/>
          <w:szCs w:val="28"/>
        </w:rPr>
      </w:pPr>
      <w:r w:rsidRPr="002709E5">
        <w:t xml:space="preserve">«15» октября </w:t>
      </w:r>
      <w:smartTag w:uri="urn:schemas-microsoft-com:office:smarttags" w:element="metricconverter">
        <w:smartTagPr>
          <w:attr w:name="ProductID" w:val="2012 г"/>
        </w:smartTagPr>
        <w:r w:rsidRPr="002709E5">
          <w:t>2012 г</w:t>
        </w:r>
      </w:smartTag>
      <w:r w:rsidRPr="002709E5">
        <w:t xml:space="preserve">.                                                                              </w:t>
      </w:r>
      <w:r>
        <w:t xml:space="preserve">                   </w:t>
      </w:r>
      <w:r w:rsidRPr="002709E5">
        <w:t xml:space="preserve"> №   83/10</w:t>
      </w:r>
      <w:r>
        <w:t>90</w:t>
      </w:r>
      <w:r>
        <w:rPr>
          <w:sz w:val="28"/>
          <w:szCs w:val="28"/>
        </w:rPr>
        <w:t xml:space="preserve">    </w:t>
      </w:r>
      <w:r w:rsidRPr="00876727">
        <w:rPr>
          <w:sz w:val="28"/>
          <w:szCs w:val="28"/>
        </w:rPr>
        <w:t xml:space="preserve"> </w:t>
      </w:r>
    </w:p>
    <w:p w:rsidR="00007FDF" w:rsidRPr="00876727" w:rsidRDefault="00007FDF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007FDF" w:rsidRDefault="00007FDF" w:rsidP="00B551BE">
      <w:pPr>
        <w:ind w:right="-108"/>
        <w:jc w:val="center"/>
        <w:rPr>
          <w:b/>
        </w:rPr>
      </w:pPr>
    </w:p>
    <w:p w:rsidR="00007FDF" w:rsidRDefault="00007FDF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6BCE">
        <w:rPr>
          <w:b/>
          <w:bCs/>
          <w:sz w:val="28"/>
          <w:szCs w:val="28"/>
        </w:rPr>
        <w:t>Об определении общих результатов выборов депутатов</w:t>
      </w:r>
      <w:r>
        <w:rPr>
          <w:b/>
          <w:bCs/>
          <w:sz w:val="28"/>
          <w:szCs w:val="28"/>
        </w:rPr>
        <w:t xml:space="preserve"> Думы </w:t>
      </w:r>
    </w:p>
    <w:p w:rsidR="00007FDF" w:rsidRDefault="00007FDF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Гуранского сельского поселения</w:t>
      </w:r>
    </w:p>
    <w:p w:rsidR="00007FDF" w:rsidRPr="00AD6BCE" w:rsidRDefault="00007FDF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7FDF" w:rsidRPr="00641F27" w:rsidRDefault="00007FDF" w:rsidP="00AD6BCE">
      <w:pPr>
        <w:ind w:firstLine="851"/>
        <w:jc w:val="both"/>
      </w:pPr>
      <w:r w:rsidRPr="00641F27">
        <w:t xml:space="preserve">На основании протокола Тулунской районной территориальной избирательной комиссии от 15 октября 2012 года о результатах выборов депутатов Думы </w:t>
      </w:r>
      <w:r>
        <w:t xml:space="preserve">Гуранского </w:t>
      </w:r>
      <w:r w:rsidRPr="00641F27">
        <w:t xml:space="preserve">сельского поселения по многомандатному избирательному округу № 1, в соответствии с частью 15 статьи 102, статьей 106, частью 2 статьи 107 Закона Иркутской области «О муниципальных выборах в Иркутской области», Тулунская районная территориальная избирательная комиссия  </w:t>
      </w:r>
    </w:p>
    <w:p w:rsidR="00007FDF" w:rsidRDefault="00007FDF" w:rsidP="00AD6BCE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DE7F71">
        <w:rPr>
          <w:b/>
          <w:bCs/>
          <w:spacing w:val="-4"/>
          <w:sz w:val="28"/>
          <w:szCs w:val="28"/>
        </w:rPr>
        <w:t>РЕШИЛА:</w:t>
      </w:r>
    </w:p>
    <w:p w:rsidR="00007FDF" w:rsidRPr="00DE7F71" w:rsidRDefault="00007FDF" w:rsidP="00AD6BCE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007FDF" w:rsidRPr="00641F27" w:rsidRDefault="00007FDF" w:rsidP="00AD6BCE">
      <w:pPr>
        <w:ind w:firstLine="851"/>
        <w:jc w:val="both"/>
      </w:pPr>
      <w:r w:rsidRPr="00641F27">
        <w:t xml:space="preserve">1. Признать выборы 14 октября 2012 года депутатов  Думы </w:t>
      </w:r>
      <w:r>
        <w:t>Гуранского</w:t>
      </w:r>
      <w:r w:rsidRPr="00641F27">
        <w:t xml:space="preserve">  сельского поселения состоявшимися и действительными.</w:t>
      </w:r>
    </w:p>
    <w:p w:rsidR="00007FDF" w:rsidRPr="00641F27" w:rsidRDefault="00007FDF" w:rsidP="00A418A1">
      <w:pPr>
        <w:ind w:right="-143"/>
        <w:jc w:val="both"/>
      </w:pPr>
      <w:r w:rsidRPr="00641F27">
        <w:t xml:space="preserve"> </w:t>
      </w:r>
      <w:r w:rsidRPr="00641F27">
        <w:tab/>
        <w:t xml:space="preserve">2. Установить, что в </w:t>
      </w:r>
      <w:r>
        <w:t>Гуранском</w:t>
      </w:r>
      <w:r w:rsidRPr="00641F27">
        <w:t xml:space="preserve"> сельском поселении избрано </w:t>
      </w:r>
      <w:r>
        <w:t>десять</w:t>
      </w:r>
      <w:r w:rsidRPr="00641F27">
        <w:t xml:space="preserve"> депутатов.</w:t>
      </w:r>
    </w:p>
    <w:p w:rsidR="00007FDF" w:rsidRPr="00641F27" w:rsidRDefault="00007FDF" w:rsidP="00AD6BCE">
      <w:pPr>
        <w:ind w:firstLine="851"/>
        <w:jc w:val="both"/>
        <w:rPr>
          <w:spacing w:val="-4"/>
        </w:rPr>
      </w:pPr>
      <w:r w:rsidRPr="00641F27">
        <w:rPr>
          <w:spacing w:val="-4"/>
        </w:rPr>
        <w:t>Многомандатный избирательный округ  № 1:</w:t>
      </w:r>
    </w:p>
    <w:p w:rsidR="00007FDF" w:rsidRPr="007F12D1" w:rsidRDefault="00007FDF" w:rsidP="007F12D1">
      <w:r w:rsidRPr="007F12D1">
        <w:t xml:space="preserve">Беломестных Лариса Напольсковна </w:t>
      </w:r>
    </w:p>
    <w:p w:rsidR="00007FDF" w:rsidRPr="007F12D1" w:rsidRDefault="00007FDF" w:rsidP="007F12D1">
      <w:r w:rsidRPr="007F12D1">
        <w:t xml:space="preserve">Данилова Елена Николаевна </w:t>
      </w:r>
    </w:p>
    <w:p w:rsidR="00007FDF" w:rsidRPr="007F12D1" w:rsidRDefault="00007FDF" w:rsidP="007F12D1">
      <w:r w:rsidRPr="007F12D1">
        <w:t xml:space="preserve">Жолудев Алексей Викторович </w:t>
      </w:r>
    </w:p>
    <w:p w:rsidR="00007FDF" w:rsidRPr="007F12D1" w:rsidRDefault="00007FDF" w:rsidP="007F12D1">
      <w:r w:rsidRPr="007F12D1">
        <w:t xml:space="preserve">Иванова Светлана Александровна </w:t>
      </w:r>
    </w:p>
    <w:p w:rsidR="00007FDF" w:rsidRPr="007F12D1" w:rsidRDefault="00007FDF" w:rsidP="007F12D1">
      <w:r w:rsidRPr="007F12D1">
        <w:t xml:space="preserve">Капустина Наталья Викторовна </w:t>
      </w:r>
    </w:p>
    <w:p w:rsidR="00007FDF" w:rsidRPr="007F12D1" w:rsidRDefault="00007FDF" w:rsidP="007F12D1">
      <w:r w:rsidRPr="007F12D1">
        <w:t xml:space="preserve">Карташова Любовь Ивановна </w:t>
      </w:r>
    </w:p>
    <w:p w:rsidR="00007FDF" w:rsidRPr="007F12D1" w:rsidRDefault="00007FDF" w:rsidP="007F12D1">
      <w:r w:rsidRPr="007F12D1">
        <w:t xml:space="preserve">Литвин Любовь Петровна </w:t>
      </w:r>
    </w:p>
    <w:p w:rsidR="00007FDF" w:rsidRPr="007F12D1" w:rsidRDefault="00007FDF" w:rsidP="007F12D1">
      <w:r w:rsidRPr="007F12D1">
        <w:t xml:space="preserve">Оводнева Надежда Ивановна </w:t>
      </w:r>
    </w:p>
    <w:p w:rsidR="00007FDF" w:rsidRPr="007F12D1" w:rsidRDefault="00007FDF" w:rsidP="007F12D1">
      <w:r w:rsidRPr="007F12D1">
        <w:t xml:space="preserve">Сорокин Николай Васильевич </w:t>
      </w:r>
    </w:p>
    <w:p w:rsidR="00007FDF" w:rsidRPr="007F12D1" w:rsidRDefault="00007FDF" w:rsidP="007F12D1">
      <w:r w:rsidRPr="007F12D1">
        <w:t>Чикиндина Любовь Васильевна</w:t>
      </w:r>
    </w:p>
    <w:p w:rsidR="00007FDF" w:rsidRPr="00641F27" w:rsidRDefault="00007FDF" w:rsidP="006969CB">
      <w:pPr>
        <w:ind w:firstLine="851"/>
        <w:jc w:val="both"/>
      </w:pPr>
      <w:r w:rsidRPr="00641F27">
        <w:t xml:space="preserve">3. Направить в Избирательную комиссию Иркутской области заверенные копии настоящего решения, протокола и сводной таблицы Тулунской районной ТИК о результатах выборов депутатов Думы </w:t>
      </w:r>
      <w:r>
        <w:t>Гуранского</w:t>
      </w:r>
      <w:r w:rsidRPr="00641F27">
        <w:t xml:space="preserve"> сельского поселения по многомандатному избирательному округу № 1.</w:t>
      </w:r>
    </w:p>
    <w:p w:rsidR="00007FDF" w:rsidRPr="00641F27" w:rsidRDefault="00007FDF" w:rsidP="009C58F0">
      <w:pPr>
        <w:ind w:firstLine="851"/>
        <w:jc w:val="both"/>
      </w:pPr>
      <w:r w:rsidRPr="00641F27">
        <w:t>4. Копию решения направить для опубликования в  газету «Наша жизнь в Присаянском крае».</w:t>
      </w:r>
    </w:p>
    <w:p w:rsidR="00007FDF" w:rsidRPr="00641F27" w:rsidRDefault="00007FDF" w:rsidP="009F5037">
      <w:pPr>
        <w:pStyle w:val="a"/>
        <w:ind w:right="-6" w:firstLine="540"/>
        <w:jc w:val="both"/>
        <w:rPr>
          <w:rFonts w:ascii="Times New Roman" w:hAnsi="Times New Roman"/>
          <w:szCs w:val="24"/>
        </w:rPr>
      </w:pPr>
      <w:r w:rsidRPr="00641F27">
        <w:rPr>
          <w:rFonts w:ascii="Times New Roman" w:hAnsi="Times New Roman"/>
          <w:szCs w:val="24"/>
        </w:rPr>
        <w:t>Председатель                                                         Л.В. Беляевская</w:t>
      </w:r>
    </w:p>
    <w:p w:rsidR="00007FDF" w:rsidRPr="00641F27" w:rsidRDefault="00007FDF" w:rsidP="009C58F0">
      <w:pPr>
        <w:pStyle w:val="a"/>
        <w:ind w:right="-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641F27">
        <w:rPr>
          <w:rFonts w:ascii="Times New Roman" w:hAnsi="Times New Roman"/>
          <w:szCs w:val="24"/>
        </w:rPr>
        <w:t xml:space="preserve">  Секретарь                                                               Т.А. Шагаева</w:t>
      </w:r>
    </w:p>
    <w:sectPr w:rsidR="00007FDF" w:rsidRPr="00641F27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FDF" w:rsidRDefault="00007FDF" w:rsidP="00AD6BCE">
      <w:r>
        <w:separator/>
      </w:r>
    </w:p>
  </w:endnote>
  <w:endnote w:type="continuationSeparator" w:id="0">
    <w:p w:rsidR="00007FDF" w:rsidRDefault="00007FDF" w:rsidP="00AD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FDF" w:rsidRDefault="00007FDF" w:rsidP="00AD6BCE">
      <w:r>
        <w:separator/>
      </w:r>
    </w:p>
  </w:footnote>
  <w:footnote w:type="continuationSeparator" w:id="0">
    <w:p w:rsidR="00007FDF" w:rsidRDefault="00007FDF" w:rsidP="00AD6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07FDF"/>
    <w:rsid w:val="0002336E"/>
    <w:rsid w:val="000429EE"/>
    <w:rsid w:val="00045F31"/>
    <w:rsid w:val="000504B0"/>
    <w:rsid w:val="0005650C"/>
    <w:rsid w:val="0007060D"/>
    <w:rsid w:val="000910D3"/>
    <w:rsid w:val="000B4DA0"/>
    <w:rsid w:val="000C6507"/>
    <w:rsid w:val="000E053B"/>
    <w:rsid w:val="000F57D5"/>
    <w:rsid w:val="000F6279"/>
    <w:rsid w:val="00106817"/>
    <w:rsid w:val="001101E6"/>
    <w:rsid w:val="001136B0"/>
    <w:rsid w:val="00120194"/>
    <w:rsid w:val="00121096"/>
    <w:rsid w:val="00130658"/>
    <w:rsid w:val="001336C2"/>
    <w:rsid w:val="001639A9"/>
    <w:rsid w:val="001707B7"/>
    <w:rsid w:val="00170C3F"/>
    <w:rsid w:val="001A380A"/>
    <w:rsid w:val="001A7D6C"/>
    <w:rsid w:val="001D43C7"/>
    <w:rsid w:val="001E58CE"/>
    <w:rsid w:val="001F49DE"/>
    <w:rsid w:val="00204BE7"/>
    <w:rsid w:val="00214B05"/>
    <w:rsid w:val="002370CE"/>
    <w:rsid w:val="00241391"/>
    <w:rsid w:val="002664E0"/>
    <w:rsid w:val="002709E5"/>
    <w:rsid w:val="002959AA"/>
    <w:rsid w:val="002A0AA7"/>
    <w:rsid w:val="002A4CC3"/>
    <w:rsid w:val="002D6A6C"/>
    <w:rsid w:val="002F2126"/>
    <w:rsid w:val="002F377D"/>
    <w:rsid w:val="002F4946"/>
    <w:rsid w:val="002F4EC2"/>
    <w:rsid w:val="002F6A44"/>
    <w:rsid w:val="00304B9A"/>
    <w:rsid w:val="00305072"/>
    <w:rsid w:val="00307203"/>
    <w:rsid w:val="0031342A"/>
    <w:rsid w:val="003169D1"/>
    <w:rsid w:val="00351AA6"/>
    <w:rsid w:val="00397A60"/>
    <w:rsid w:val="003A570D"/>
    <w:rsid w:val="003D32EE"/>
    <w:rsid w:val="003D6076"/>
    <w:rsid w:val="00441BEE"/>
    <w:rsid w:val="004A1AE2"/>
    <w:rsid w:val="004B550D"/>
    <w:rsid w:val="004C42B4"/>
    <w:rsid w:val="004F024D"/>
    <w:rsid w:val="00537334"/>
    <w:rsid w:val="005537C1"/>
    <w:rsid w:val="00582B1A"/>
    <w:rsid w:val="00595EB6"/>
    <w:rsid w:val="005B4F95"/>
    <w:rsid w:val="005D788D"/>
    <w:rsid w:val="00606EE3"/>
    <w:rsid w:val="006167C0"/>
    <w:rsid w:val="00620614"/>
    <w:rsid w:val="00627DE2"/>
    <w:rsid w:val="0063184A"/>
    <w:rsid w:val="00641F27"/>
    <w:rsid w:val="00653792"/>
    <w:rsid w:val="006728B9"/>
    <w:rsid w:val="00691645"/>
    <w:rsid w:val="006969CB"/>
    <w:rsid w:val="00697C34"/>
    <w:rsid w:val="006B1425"/>
    <w:rsid w:val="00720F33"/>
    <w:rsid w:val="00747DAE"/>
    <w:rsid w:val="00753EE4"/>
    <w:rsid w:val="00767ADE"/>
    <w:rsid w:val="00773223"/>
    <w:rsid w:val="00782632"/>
    <w:rsid w:val="00794E5D"/>
    <w:rsid w:val="007C2AF8"/>
    <w:rsid w:val="007D0D5F"/>
    <w:rsid w:val="007D7CC7"/>
    <w:rsid w:val="007F12D1"/>
    <w:rsid w:val="00815A67"/>
    <w:rsid w:val="00833D13"/>
    <w:rsid w:val="00844BD7"/>
    <w:rsid w:val="00876727"/>
    <w:rsid w:val="00885FD7"/>
    <w:rsid w:val="00892151"/>
    <w:rsid w:val="00895476"/>
    <w:rsid w:val="008A6190"/>
    <w:rsid w:val="008C37DB"/>
    <w:rsid w:val="008E4B2B"/>
    <w:rsid w:val="00901CAE"/>
    <w:rsid w:val="00902849"/>
    <w:rsid w:val="00911B43"/>
    <w:rsid w:val="00917EC3"/>
    <w:rsid w:val="009408D9"/>
    <w:rsid w:val="009857CF"/>
    <w:rsid w:val="009C513C"/>
    <w:rsid w:val="009C58F0"/>
    <w:rsid w:val="009D4C9A"/>
    <w:rsid w:val="009F5037"/>
    <w:rsid w:val="00A24B4D"/>
    <w:rsid w:val="00A25E0E"/>
    <w:rsid w:val="00A31E7A"/>
    <w:rsid w:val="00A418A1"/>
    <w:rsid w:val="00A60018"/>
    <w:rsid w:val="00A871BC"/>
    <w:rsid w:val="00A8761A"/>
    <w:rsid w:val="00A96D26"/>
    <w:rsid w:val="00AB38F6"/>
    <w:rsid w:val="00AC784C"/>
    <w:rsid w:val="00AD5CFA"/>
    <w:rsid w:val="00AD6BCE"/>
    <w:rsid w:val="00B17E59"/>
    <w:rsid w:val="00B551BE"/>
    <w:rsid w:val="00B663E1"/>
    <w:rsid w:val="00B726E1"/>
    <w:rsid w:val="00B861A0"/>
    <w:rsid w:val="00B908AC"/>
    <w:rsid w:val="00B918CA"/>
    <w:rsid w:val="00BB64C0"/>
    <w:rsid w:val="00BD18FE"/>
    <w:rsid w:val="00BE4C73"/>
    <w:rsid w:val="00BE6DFB"/>
    <w:rsid w:val="00BF11E9"/>
    <w:rsid w:val="00BF7BED"/>
    <w:rsid w:val="00C17C96"/>
    <w:rsid w:val="00C50E0B"/>
    <w:rsid w:val="00C847C9"/>
    <w:rsid w:val="00C90F9B"/>
    <w:rsid w:val="00C95046"/>
    <w:rsid w:val="00CA4A73"/>
    <w:rsid w:val="00D32F9F"/>
    <w:rsid w:val="00D3735E"/>
    <w:rsid w:val="00D4230A"/>
    <w:rsid w:val="00D50056"/>
    <w:rsid w:val="00D63126"/>
    <w:rsid w:val="00D8511E"/>
    <w:rsid w:val="00D928D0"/>
    <w:rsid w:val="00DE7F71"/>
    <w:rsid w:val="00E00BC0"/>
    <w:rsid w:val="00E02C9E"/>
    <w:rsid w:val="00E162AB"/>
    <w:rsid w:val="00E40D5B"/>
    <w:rsid w:val="00E76113"/>
    <w:rsid w:val="00E870CE"/>
    <w:rsid w:val="00ED6964"/>
    <w:rsid w:val="00EE3C45"/>
    <w:rsid w:val="00F47F5B"/>
    <w:rsid w:val="00F5531C"/>
    <w:rsid w:val="00F9628E"/>
    <w:rsid w:val="00FA4930"/>
    <w:rsid w:val="00FB5D2D"/>
    <w:rsid w:val="00FC089E"/>
    <w:rsid w:val="00FC540C"/>
    <w:rsid w:val="00FD37E1"/>
    <w:rsid w:val="00FE6107"/>
    <w:rsid w:val="00FE7C02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AD6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6BCE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AD6BC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D6BCE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6B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284</Words>
  <Characters>1620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3</cp:revision>
  <cp:lastPrinted>2012-10-16T01:52:00Z</cp:lastPrinted>
  <dcterms:created xsi:type="dcterms:W3CDTF">2012-10-16T01:52:00Z</dcterms:created>
  <dcterms:modified xsi:type="dcterms:W3CDTF">2012-10-16T01:53:00Z</dcterms:modified>
</cp:coreProperties>
</file>