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67704" w:rsidP="00B67704">
      <w:pPr>
        <w:ind w:right="-108"/>
        <w:rPr>
          <w:szCs w:val="28"/>
        </w:rPr>
      </w:pPr>
      <w:r>
        <w:rPr>
          <w:szCs w:val="28"/>
        </w:rPr>
        <w:t>«</w:t>
      </w:r>
      <w:r w:rsidR="00CC7ADE">
        <w:rPr>
          <w:szCs w:val="28"/>
        </w:rPr>
        <w:t>6</w:t>
      </w:r>
      <w:r w:rsidRPr="00876727">
        <w:rPr>
          <w:szCs w:val="28"/>
        </w:rPr>
        <w:t>»</w:t>
      </w:r>
      <w:r>
        <w:rPr>
          <w:szCs w:val="28"/>
        </w:rPr>
        <w:t xml:space="preserve"> августа </w:t>
      </w:r>
      <w:r w:rsidRPr="00876727">
        <w:rPr>
          <w:szCs w:val="28"/>
        </w:rPr>
        <w:t>201</w:t>
      </w:r>
      <w:r>
        <w:rPr>
          <w:szCs w:val="28"/>
        </w:rPr>
        <w:t>4</w:t>
      </w:r>
      <w:r w:rsidRPr="00876727">
        <w:rPr>
          <w:szCs w:val="28"/>
        </w:rPr>
        <w:t xml:space="preserve"> г</w:t>
      </w:r>
      <w:r>
        <w:rPr>
          <w:szCs w:val="28"/>
        </w:rPr>
        <w:t xml:space="preserve">.                                                                                      </w:t>
      </w:r>
      <w:r w:rsidRPr="00876727">
        <w:rPr>
          <w:szCs w:val="28"/>
        </w:rPr>
        <w:t xml:space="preserve">№ </w:t>
      </w:r>
      <w:r w:rsidR="00CC7ADE">
        <w:rPr>
          <w:szCs w:val="28"/>
        </w:rPr>
        <w:t>17</w:t>
      </w:r>
      <w:r>
        <w:rPr>
          <w:szCs w:val="28"/>
        </w:rPr>
        <w:t>/</w:t>
      </w:r>
      <w:r w:rsidR="00CC7ADE">
        <w:rPr>
          <w:szCs w:val="28"/>
        </w:rPr>
        <w:t>47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C70328" w:rsidRPr="00DB6D62" w:rsidRDefault="00C70328" w:rsidP="00C7032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Об утверждении формы и количества</w:t>
      </w:r>
    </w:p>
    <w:p w:rsidR="00C70328" w:rsidRPr="00DB6D62" w:rsidRDefault="00C70328" w:rsidP="00C7032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изготавливаемых избирательных бюллетеней</w:t>
      </w:r>
    </w:p>
    <w:p w:rsidR="00C70328" w:rsidRDefault="00C70328" w:rsidP="00C7032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при проведении </w:t>
      </w:r>
      <w:r>
        <w:rPr>
          <w:b/>
          <w:bCs/>
          <w:szCs w:val="28"/>
          <w:lang w:eastAsia="ru-RU"/>
        </w:rPr>
        <w:t xml:space="preserve">досрочных </w:t>
      </w:r>
      <w:r w:rsidRPr="00DB6D62">
        <w:rPr>
          <w:b/>
          <w:bCs/>
          <w:szCs w:val="28"/>
          <w:lang w:eastAsia="ru-RU"/>
        </w:rPr>
        <w:t>муниципальных выборов</w:t>
      </w:r>
      <w:r>
        <w:rPr>
          <w:b/>
          <w:bCs/>
          <w:szCs w:val="28"/>
          <w:lang w:eastAsia="ru-RU"/>
        </w:rPr>
        <w:t xml:space="preserve"> главы Октябрьского муниципального образования </w:t>
      </w:r>
    </w:p>
    <w:p w:rsidR="00C70328" w:rsidRDefault="00C70328" w:rsidP="00C7032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14 сентября </w:t>
      </w:r>
      <w:r w:rsidRPr="00DB6D62">
        <w:rPr>
          <w:b/>
          <w:bCs/>
          <w:szCs w:val="28"/>
          <w:lang w:eastAsia="ru-RU"/>
        </w:rPr>
        <w:t>201</w:t>
      </w:r>
      <w:r>
        <w:rPr>
          <w:b/>
          <w:bCs/>
          <w:szCs w:val="28"/>
          <w:lang w:eastAsia="ru-RU"/>
        </w:rPr>
        <w:t>4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C70328" w:rsidRPr="00DB6D62" w:rsidRDefault="00C70328" w:rsidP="00C7032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C70328" w:rsidRPr="00DB6D62" w:rsidRDefault="00C70328" w:rsidP="00C70328">
      <w:pPr>
        <w:ind w:firstLine="851"/>
        <w:rPr>
          <w:sz w:val="20"/>
          <w:szCs w:val="20"/>
          <w:lang w:eastAsia="ru-RU"/>
        </w:rPr>
      </w:pPr>
      <w:r w:rsidRPr="00DB6D62">
        <w:rPr>
          <w:szCs w:val="28"/>
          <w:lang w:eastAsia="ru-RU"/>
        </w:rPr>
        <w:t>В соответствии с частью 2 статьи 93 Закона Иркутской области «О муниципальных выборах в Иркутской</w:t>
      </w:r>
      <w:r>
        <w:rPr>
          <w:szCs w:val="28"/>
          <w:lang w:eastAsia="ru-RU"/>
        </w:rPr>
        <w:t xml:space="preserve"> области» Тулунская районная территориальная </w:t>
      </w:r>
      <w:r w:rsidRPr="00DB6D62">
        <w:rPr>
          <w:szCs w:val="28"/>
          <w:lang w:eastAsia="ru-RU"/>
        </w:rPr>
        <w:t xml:space="preserve"> избирательная комиссия</w:t>
      </w:r>
    </w:p>
    <w:p w:rsidR="00C70328" w:rsidRPr="00DB6D62" w:rsidRDefault="00C70328" w:rsidP="00C70328">
      <w:pPr>
        <w:rPr>
          <w:sz w:val="20"/>
          <w:szCs w:val="20"/>
          <w:lang w:eastAsia="ru-RU"/>
        </w:rPr>
      </w:pPr>
    </w:p>
    <w:p w:rsidR="00C70328" w:rsidRPr="00DB6D62" w:rsidRDefault="00C70328" w:rsidP="00C70328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DB6D62">
        <w:rPr>
          <w:bCs/>
          <w:spacing w:val="-4"/>
          <w:szCs w:val="28"/>
          <w:lang w:eastAsia="ru-RU"/>
        </w:rPr>
        <w:t>РЕШИЛА:</w:t>
      </w:r>
    </w:p>
    <w:p w:rsidR="00C70328" w:rsidRPr="00DB6D62" w:rsidRDefault="00C70328" w:rsidP="00C70328">
      <w:pPr>
        <w:ind w:firstLine="851"/>
        <w:rPr>
          <w:bCs/>
          <w:spacing w:val="-4"/>
          <w:sz w:val="20"/>
          <w:szCs w:val="20"/>
          <w:lang w:eastAsia="ru-RU"/>
        </w:rPr>
      </w:pPr>
    </w:p>
    <w:p w:rsidR="00C70328" w:rsidRPr="00DB6D62" w:rsidRDefault="00C70328" w:rsidP="00C70328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Утвердить форм</w:t>
      </w:r>
      <w:r>
        <w:rPr>
          <w:bCs/>
          <w:spacing w:val="-4"/>
          <w:szCs w:val="28"/>
          <w:lang w:eastAsia="ru-RU"/>
        </w:rPr>
        <w:t>у</w:t>
      </w:r>
      <w:r w:rsidRPr="00DB6D62">
        <w:rPr>
          <w:bCs/>
          <w:spacing w:val="-4"/>
          <w:szCs w:val="28"/>
          <w:lang w:eastAsia="ru-RU"/>
        </w:rPr>
        <w:t xml:space="preserve"> избирательн</w:t>
      </w:r>
      <w:r>
        <w:rPr>
          <w:bCs/>
          <w:spacing w:val="-4"/>
          <w:szCs w:val="28"/>
          <w:lang w:eastAsia="ru-RU"/>
        </w:rPr>
        <w:t>ого</w:t>
      </w:r>
      <w:r w:rsidRPr="00DB6D62">
        <w:rPr>
          <w:bCs/>
          <w:spacing w:val="-4"/>
          <w:szCs w:val="28"/>
          <w:lang w:eastAsia="ru-RU"/>
        </w:rPr>
        <w:t xml:space="preserve"> бюллетен</w:t>
      </w:r>
      <w:r w:rsidR="00FA0F48">
        <w:rPr>
          <w:bCs/>
          <w:spacing w:val="-4"/>
          <w:szCs w:val="28"/>
          <w:lang w:eastAsia="ru-RU"/>
        </w:rPr>
        <w:t>я</w:t>
      </w:r>
      <w:r w:rsidRPr="00DB6D62">
        <w:rPr>
          <w:bCs/>
          <w:spacing w:val="-4"/>
          <w:szCs w:val="28"/>
          <w:lang w:eastAsia="ru-RU"/>
        </w:rPr>
        <w:t xml:space="preserve"> для голосования на выборах </w:t>
      </w:r>
      <w:r>
        <w:rPr>
          <w:bCs/>
          <w:spacing w:val="-4"/>
          <w:szCs w:val="28"/>
          <w:lang w:eastAsia="ru-RU"/>
        </w:rPr>
        <w:t>главы Октябрьского муниципального образования 14 сентября 2014 года (прилага</w:t>
      </w:r>
      <w:r w:rsidR="00FA0F48">
        <w:rPr>
          <w:bCs/>
          <w:spacing w:val="-4"/>
          <w:szCs w:val="28"/>
          <w:lang w:eastAsia="ru-RU"/>
        </w:rPr>
        <w:t>е</w:t>
      </w:r>
      <w:r w:rsidRPr="00DB6D62">
        <w:rPr>
          <w:bCs/>
          <w:spacing w:val="-4"/>
          <w:szCs w:val="28"/>
          <w:lang w:eastAsia="ru-RU"/>
        </w:rPr>
        <w:t>тся).</w:t>
      </w:r>
    </w:p>
    <w:p w:rsidR="00C70328" w:rsidRPr="00DB6D62" w:rsidRDefault="00C70328" w:rsidP="00C70328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 xml:space="preserve">2. Утвердить количество изготавливаемых избирательных бюллетеней для голосования на выборах главы </w:t>
      </w:r>
      <w:r w:rsidR="00FA0F48">
        <w:rPr>
          <w:bCs/>
          <w:spacing w:val="-4"/>
          <w:szCs w:val="28"/>
          <w:lang w:eastAsia="ru-RU"/>
        </w:rPr>
        <w:t>Октябрьского</w:t>
      </w:r>
      <w:r w:rsidRPr="00DB6D62">
        <w:rPr>
          <w:bCs/>
          <w:spacing w:val="-4"/>
          <w:szCs w:val="28"/>
          <w:lang w:eastAsia="ru-RU"/>
        </w:rPr>
        <w:t xml:space="preserve"> муниципального образования:</w:t>
      </w:r>
    </w:p>
    <w:p w:rsidR="00C70328" w:rsidRPr="00DB6D62" w:rsidRDefault="00C70328" w:rsidP="00C70328">
      <w:pPr>
        <w:rPr>
          <w:sz w:val="20"/>
          <w:szCs w:val="20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C70328" w:rsidRPr="00CE4588" w:rsidTr="003F2EFE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8" w:rsidRPr="00C579F0" w:rsidRDefault="00C7032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 xml:space="preserve">Численность избирателей, зарегистрированных </w:t>
            </w:r>
          </w:p>
          <w:p w:rsidR="00C70328" w:rsidRPr="00C579F0" w:rsidRDefault="00C7032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 xml:space="preserve">на территории  </w:t>
            </w:r>
            <w:r w:rsidR="00FA0F48" w:rsidRPr="00C579F0">
              <w:rPr>
                <w:sz w:val="24"/>
                <w:szCs w:val="24"/>
                <w:lang w:eastAsia="ru-RU"/>
              </w:rPr>
              <w:t>Октябрьского муниципального образования</w:t>
            </w:r>
          </w:p>
          <w:p w:rsidR="00C70328" w:rsidRPr="00C579F0" w:rsidRDefault="00C7032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>по состоянию на 01.07.2014 г.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8" w:rsidRPr="00C579F0" w:rsidRDefault="00C7032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>Число изготавливаемых</w:t>
            </w:r>
          </w:p>
          <w:p w:rsidR="00C70328" w:rsidRPr="00C579F0" w:rsidRDefault="00C7032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>избирательных бюллетеней</w:t>
            </w:r>
          </w:p>
        </w:tc>
      </w:tr>
      <w:tr w:rsidR="00C70328" w:rsidRPr="00CE4588" w:rsidTr="003F2EFE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8" w:rsidRPr="00C579F0" w:rsidRDefault="00FA0F4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8" w:rsidRPr="00C579F0" w:rsidRDefault="00FA0F48" w:rsidP="003F2EFE">
            <w:pPr>
              <w:jc w:val="center"/>
              <w:rPr>
                <w:sz w:val="24"/>
                <w:szCs w:val="24"/>
                <w:lang w:eastAsia="ru-RU"/>
              </w:rPr>
            </w:pPr>
            <w:r w:rsidRPr="00C579F0">
              <w:rPr>
                <w:sz w:val="24"/>
                <w:szCs w:val="24"/>
                <w:lang w:eastAsia="ru-RU"/>
              </w:rPr>
              <w:t>269</w:t>
            </w:r>
          </w:p>
        </w:tc>
      </w:tr>
    </w:tbl>
    <w:p w:rsidR="00C70328" w:rsidRPr="00DB6D62" w:rsidRDefault="00C70328" w:rsidP="00C70328">
      <w:pPr>
        <w:ind w:firstLine="851"/>
        <w:rPr>
          <w:bCs/>
          <w:spacing w:val="-4"/>
          <w:szCs w:val="28"/>
          <w:lang w:eastAsia="ru-RU"/>
        </w:rPr>
      </w:pPr>
    </w:p>
    <w:p w:rsidR="00C70328" w:rsidRPr="00DB6D62" w:rsidRDefault="00C70328" w:rsidP="00C70328">
      <w:pPr>
        <w:rPr>
          <w:szCs w:val="28"/>
          <w:lang w:eastAsia="ru-RU"/>
        </w:rPr>
      </w:pPr>
    </w:p>
    <w:p w:rsidR="00C70328" w:rsidRPr="00280859" w:rsidRDefault="00C70328" w:rsidP="00C70328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Беляевская</w:t>
      </w:r>
    </w:p>
    <w:p w:rsidR="00C70328" w:rsidRDefault="00C70328" w:rsidP="00C70328"/>
    <w:p w:rsidR="00C70328" w:rsidRDefault="00C70328" w:rsidP="00C70328">
      <w:r>
        <w:t xml:space="preserve">      Секретарь ТИК                                                                   Т.А. Шагаева</w:t>
      </w:r>
    </w:p>
    <w:p w:rsidR="00C70328" w:rsidRPr="00DB6D62" w:rsidRDefault="00C70328" w:rsidP="00C70328">
      <w:pPr>
        <w:spacing w:after="200"/>
        <w:rPr>
          <w:spacing w:val="-4"/>
          <w:szCs w:val="28"/>
          <w:lang w:eastAsia="ru-RU"/>
        </w:rPr>
      </w:pPr>
    </w:p>
    <w:tbl>
      <w:tblPr>
        <w:tblpPr w:leftFromText="180" w:rightFromText="180" w:vertAnchor="page" w:horzAnchor="margin" w:tblpXSpec="center" w:tblpY="3043"/>
        <w:tblW w:w="9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015"/>
        <w:gridCol w:w="156"/>
        <w:gridCol w:w="1686"/>
      </w:tblGrid>
      <w:tr w:rsidR="00C70328" w:rsidRPr="00CE4588" w:rsidTr="003F2EFE">
        <w:trPr>
          <w:cantSplit/>
          <w:trHeight w:val="1701"/>
        </w:trPr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28" w:rsidRPr="00DB6D62" w:rsidRDefault="00C70328" w:rsidP="003F2EFE">
            <w:pPr>
              <w:keepNext/>
              <w:tabs>
                <w:tab w:val="left" w:pos="6237"/>
              </w:tabs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  <w:p w:rsidR="00C70328" w:rsidRPr="00DB6D62" w:rsidRDefault="00C70328" w:rsidP="003F2EFE">
            <w:pPr>
              <w:keepNext/>
              <w:tabs>
                <w:tab w:val="left" w:pos="6237"/>
              </w:tabs>
              <w:jc w:val="center"/>
              <w:outlineLvl w:val="0"/>
              <w:rPr>
                <w:b/>
                <w:bCs/>
                <w:szCs w:val="20"/>
                <w:lang w:eastAsia="ru-RU"/>
              </w:rPr>
            </w:pPr>
            <w:r w:rsidRPr="00DB6D62">
              <w:rPr>
                <w:b/>
                <w:bCs/>
                <w:szCs w:val="20"/>
                <w:lang w:eastAsia="ru-RU"/>
              </w:rPr>
              <w:t>ИЗБИРАТЕЛЬНЫЙ БЮЛЛЕТЕНЬ</w:t>
            </w:r>
          </w:p>
          <w:p w:rsidR="00C70328" w:rsidRPr="00DB6D62" w:rsidRDefault="00C70328" w:rsidP="003F2EFE">
            <w:pPr>
              <w:jc w:val="center"/>
              <w:rPr>
                <w:sz w:val="24"/>
                <w:szCs w:val="28"/>
                <w:lang w:eastAsia="ru-RU"/>
              </w:rPr>
            </w:pPr>
            <w:r w:rsidRPr="00DB6D62">
              <w:rPr>
                <w:sz w:val="24"/>
                <w:szCs w:val="28"/>
                <w:lang w:eastAsia="ru-RU"/>
              </w:rPr>
              <w:t>для голосования на выборах главы</w:t>
            </w:r>
          </w:p>
          <w:p w:rsidR="00C70328" w:rsidRPr="00DB6D62" w:rsidRDefault="00C70328" w:rsidP="003F2EFE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DB6D62">
              <w:rPr>
                <w:b/>
                <w:bCs/>
                <w:szCs w:val="28"/>
                <w:lang w:eastAsia="ru-RU"/>
              </w:rPr>
              <w:t>_______________________________________</w:t>
            </w:r>
          </w:p>
          <w:p w:rsidR="00C70328" w:rsidRPr="00DB6D62" w:rsidRDefault="00C70328" w:rsidP="003F2EFE">
            <w:pPr>
              <w:jc w:val="center"/>
              <w:rPr>
                <w:b/>
                <w:bCs/>
                <w:sz w:val="18"/>
                <w:lang w:eastAsia="ru-RU"/>
              </w:rPr>
            </w:pPr>
            <w:r w:rsidRPr="00DB6D62">
              <w:rPr>
                <w:b/>
                <w:bCs/>
                <w:sz w:val="18"/>
                <w:lang w:eastAsia="ru-RU"/>
              </w:rPr>
              <w:t>(наименование муниципального образования)</w:t>
            </w:r>
          </w:p>
          <w:p w:rsidR="00C70328" w:rsidRPr="00DB6D62" w:rsidRDefault="00C70328" w:rsidP="003F2EFE">
            <w:pPr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14 сентября </w:t>
            </w:r>
            <w:r w:rsidRPr="00DB6D62">
              <w:rPr>
                <w:sz w:val="24"/>
                <w:szCs w:val="28"/>
                <w:lang w:eastAsia="ru-RU"/>
              </w:rPr>
              <w:t>201</w:t>
            </w:r>
            <w:r>
              <w:rPr>
                <w:sz w:val="24"/>
                <w:szCs w:val="28"/>
                <w:lang w:eastAsia="ru-RU"/>
              </w:rPr>
              <w:t>4</w:t>
            </w:r>
            <w:r w:rsidRPr="00DB6D62">
              <w:rPr>
                <w:sz w:val="24"/>
                <w:szCs w:val="28"/>
                <w:lang w:eastAsia="ru-RU"/>
              </w:rPr>
              <w:t xml:space="preserve"> года</w:t>
            </w:r>
          </w:p>
          <w:p w:rsidR="00C70328" w:rsidRPr="00DB6D62" w:rsidRDefault="00C70328" w:rsidP="003F2EFE">
            <w:pPr>
              <w:jc w:val="center"/>
              <w:rPr>
                <w:sz w:val="24"/>
                <w:szCs w:val="28"/>
                <w:lang w:eastAsia="ru-RU"/>
              </w:rPr>
            </w:pPr>
            <w:r w:rsidRPr="00DB6D62">
              <w:rPr>
                <w:sz w:val="24"/>
                <w:szCs w:val="28"/>
                <w:lang w:eastAsia="ru-RU"/>
              </w:rPr>
              <w:t>_________________ район, Иркутская область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(Подписи двух 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членов 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участковой избирательной 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комиссии 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>с правом решающего голоса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 печать участковой 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избирательной </w:t>
            </w: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B6D62">
              <w:rPr>
                <w:rFonts w:ascii="Arial" w:hAnsi="Arial" w:cs="Arial"/>
                <w:sz w:val="18"/>
                <w:szCs w:val="18"/>
                <w:lang w:eastAsia="ru-RU"/>
              </w:rPr>
              <w:t>комиссии)</w:t>
            </w:r>
          </w:p>
        </w:tc>
      </w:tr>
      <w:tr w:rsidR="00C70328" w:rsidRPr="00CE4588" w:rsidTr="003F2EFE">
        <w:trPr>
          <w:cantSplit/>
          <w:trHeight w:val="277"/>
        </w:trPr>
        <w:tc>
          <w:tcPr>
            <w:tcW w:w="998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70328" w:rsidRPr="00DB6D62" w:rsidRDefault="00C70328" w:rsidP="003F2EFE">
            <w:pPr>
              <w:spacing w:before="120"/>
              <w:jc w:val="center"/>
              <w:rPr>
                <w:rFonts w:ascii="Arial" w:hAnsi="Arial" w:cs="Arial"/>
                <w:position w:val="-6"/>
                <w:sz w:val="22"/>
                <w:lang w:eastAsia="ru-RU"/>
              </w:rPr>
            </w:pPr>
            <w:r w:rsidRPr="00DB6D62">
              <w:rPr>
                <w:rFonts w:ascii="Webdings" w:hAnsi="Webdings"/>
                <w:position w:val="-6"/>
                <w:sz w:val="22"/>
                <w:lang w:eastAsia="ru-RU"/>
              </w:rPr>
              <w:t></w:t>
            </w:r>
            <w:r w:rsidRPr="00DB6D62">
              <w:rPr>
                <w:rFonts w:ascii="Arial" w:hAnsi="Arial" w:cs="Arial"/>
                <w:b/>
                <w:bCs/>
                <w:i/>
                <w:iCs/>
                <w:position w:val="-6"/>
                <w:sz w:val="22"/>
                <w:lang w:eastAsia="ru-RU"/>
              </w:rPr>
              <w:t xml:space="preserve"> РАЗЪЯСНЕНИЕ  ПОРЯДКА  ЗАПОЛНЕНИЯ  ИЗБИРАТЕЛЬНОГО  БЮЛЛЕТЕНЯ</w:t>
            </w:r>
          </w:p>
        </w:tc>
      </w:tr>
      <w:tr w:rsidR="00C70328" w:rsidRPr="00CE4588" w:rsidTr="003F2EFE">
        <w:trPr>
          <w:trHeight w:val="960"/>
        </w:trPr>
        <w:tc>
          <w:tcPr>
            <w:tcW w:w="998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70328" w:rsidRPr="00DB6D62" w:rsidRDefault="00C70328" w:rsidP="003F2EFE">
            <w:pPr>
              <w:rPr>
                <w:i/>
                <w:iCs/>
                <w:sz w:val="22"/>
                <w:szCs w:val="24"/>
                <w:lang w:eastAsia="ru-RU"/>
              </w:rPr>
            </w:pPr>
            <w:r>
              <w:rPr>
                <w:i/>
                <w:iCs/>
                <w:sz w:val="22"/>
                <w:szCs w:val="24"/>
                <w:lang w:eastAsia="ru-RU"/>
              </w:rPr>
              <w:t xml:space="preserve">          </w:t>
            </w:r>
            <w:r w:rsidRPr="00DB6D62">
              <w:rPr>
                <w:i/>
                <w:iCs/>
                <w:sz w:val="22"/>
                <w:szCs w:val="24"/>
                <w:lang w:eastAsia="ru-RU"/>
              </w:rPr>
              <w:t>Поставьте любой знак (отметку)  в пустом квадрате справа от фамилии только одного зарегистрированного кандидата, в пользу которого сделан выбор.</w:t>
            </w:r>
          </w:p>
          <w:p w:rsidR="00C70328" w:rsidRPr="00DB6D62" w:rsidRDefault="00C70328" w:rsidP="003F2EFE">
            <w:pPr>
              <w:rPr>
                <w:i/>
                <w:iCs/>
                <w:sz w:val="22"/>
                <w:szCs w:val="24"/>
                <w:lang w:eastAsia="ru-RU"/>
              </w:rPr>
            </w:pPr>
            <w:r w:rsidRPr="00DB6D62">
              <w:rPr>
                <w:i/>
                <w:iCs/>
                <w:sz w:val="22"/>
                <w:szCs w:val="24"/>
                <w:lang w:eastAsia="ru-RU"/>
              </w:rPr>
              <w:t xml:space="preserve">         Избирательный бюллетень, в котором не содержится отметок в квадратах, расположенных напротив фамилий кандидатов, или в котором знаки (отметки) проставлены более чем в одном квадрате, считается недействительным.</w:t>
            </w:r>
          </w:p>
          <w:p w:rsidR="00C70328" w:rsidRPr="00DB6D62" w:rsidRDefault="00C70328" w:rsidP="003F2EFE">
            <w:pPr>
              <w:rPr>
                <w:i/>
                <w:iCs/>
                <w:sz w:val="22"/>
                <w:szCs w:val="24"/>
                <w:lang w:eastAsia="ru-RU"/>
              </w:rPr>
            </w:pPr>
            <w:r w:rsidRPr="00DB6D62">
              <w:rPr>
                <w:i/>
                <w:iCs/>
                <w:sz w:val="22"/>
                <w:szCs w:val="24"/>
                <w:lang w:eastAsia="ru-RU"/>
              </w:rPr>
              <w:t xml:space="preserve">         Избирательный бюллетень, не заверенный подписями двух членов участковой  избирательной комиссии с правом решающего голоса и  печатью участковой избирательной комиссии, признается бюллетенем неустановленной формы и при непосредственном подсчете голосов избирателей не учитывается.</w:t>
            </w:r>
          </w:p>
        </w:tc>
      </w:tr>
      <w:tr w:rsidR="00C70328" w:rsidRPr="00CE4588" w:rsidTr="003F2EFE">
        <w:trPr>
          <w:trHeight w:val="7449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70328" w:rsidRPr="00DB6D62" w:rsidRDefault="00C70328" w:rsidP="003F2EFE">
            <w:pPr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DB6D62">
              <w:rPr>
                <w:b/>
                <w:bCs/>
                <w:sz w:val="24"/>
                <w:szCs w:val="28"/>
                <w:lang w:eastAsia="ru-RU"/>
              </w:rPr>
              <w:t>Фамилия,</w:t>
            </w:r>
          </w:p>
          <w:p w:rsidR="00C70328" w:rsidRPr="00DB6D62" w:rsidRDefault="00C70328" w:rsidP="003F2EFE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DB6D62">
              <w:rPr>
                <w:b/>
                <w:bCs/>
                <w:sz w:val="24"/>
                <w:szCs w:val="28"/>
                <w:lang w:eastAsia="ru-RU"/>
              </w:rPr>
              <w:t>имя, отчество</w:t>
            </w:r>
          </w:p>
          <w:p w:rsidR="00C70328" w:rsidRPr="00DB6D62" w:rsidRDefault="00C70328" w:rsidP="003F2EFE">
            <w:pPr>
              <w:jc w:val="center"/>
              <w:rPr>
                <w:sz w:val="22"/>
                <w:lang w:eastAsia="ru-RU"/>
              </w:rPr>
            </w:pPr>
            <w:r w:rsidRPr="00DB6D62">
              <w:rPr>
                <w:sz w:val="22"/>
                <w:lang w:eastAsia="ru-RU"/>
              </w:rPr>
              <w:t xml:space="preserve">зарегистрированного кандидата на должность главы  муниципального образования </w:t>
            </w:r>
          </w:p>
          <w:p w:rsidR="00C70328" w:rsidRPr="00733115" w:rsidRDefault="00C70328" w:rsidP="003F2EFE">
            <w:pPr>
              <w:jc w:val="center"/>
              <w:rPr>
                <w:sz w:val="20"/>
                <w:szCs w:val="20"/>
                <w:lang w:eastAsia="ru-RU"/>
              </w:rPr>
            </w:pPr>
            <w:r w:rsidRPr="00733115">
              <w:rPr>
                <w:sz w:val="20"/>
                <w:szCs w:val="20"/>
                <w:lang w:eastAsia="ru-RU"/>
              </w:rPr>
              <w:t>(фамилии указываются в алфавитном порядке)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70328" w:rsidRPr="00DB6D62" w:rsidRDefault="00C70328" w:rsidP="003F2EFE">
            <w:pPr>
              <w:ind w:left="425" w:firstLine="426"/>
              <w:rPr>
                <w:sz w:val="22"/>
                <w:lang w:eastAsia="ru-RU"/>
              </w:rPr>
            </w:pPr>
            <w:r w:rsidRPr="00DB6D62">
              <w:rPr>
                <w:sz w:val="22"/>
                <w:lang w:eastAsia="ru-RU"/>
              </w:rPr>
              <w:t xml:space="preserve">Год рождения; </w:t>
            </w:r>
            <w:r>
              <w:rPr>
                <w:sz w:val="22"/>
                <w:lang w:eastAsia="ru-RU"/>
              </w:rPr>
              <w:t xml:space="preserve">место жительства – </w:t>
            </w:r>
            <w:r w:rsidRPr="00DB6D62">
              <w:rPr>
                <w:sz w:val="22"/>
                <w:lang w:eastAsia="ru-RU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</w:t>
            </w:r>
          </w:p>
          <w:p w:rsidR="00C70328" w:rsidRPr="00DB6D62" w:rsidRDefault="00C70328" w:rsidP="003F2EFE">
            <w:pPr>
              <w:ind w:left="425" w:firstLine="426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Pr="00DB6D62">
              <w:rPr>
                <w:sz w:val="22"/>
                <w:lang w:eastAsia="ru-RU"/>
              </w:rPr>
      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      </w:r>
          </w:p>
          <w:p w:rsidR="00C70328" w:rsidRPr="00DB6D62" w:rsidRDefault="00C70328" w:rsidP="003F2EFE">
            <w:pPr>
              <w:ind w:left="425" w:firstLine="426"/>
              <w:rPr>
                <w:sz w:val="22"/>
                <w:lang w:eastAsia="ru-RU"/>
              </w:rPr>
            </w:pPr>
            <w:r w:rsidRPr="00DB6D62">
              <w:rPr>
                <w:sz w:val="22"/>
                <w:lang w:eastAsia="ru-RU"/>
              </w:rPr>
              <w:t>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объединения.</w:t>
            </w:r>
          </w:p>
          <w:p w:rsidR="00C70328" w:rsidRPr="00DB6D62" w:rsidRDefault="00C70328" w:rsidP="003F2EFE">
            <w:pPr>
              <w:ind w:left="425" w:firstLine="426"/>
              <w:rPr>
                <w:sz w:val="22"/>
                <w:lang w:eastAsia="ru-RU"/>
              </w:rPr>
            </w:pPr>
            <w:r w:rsidRPr="00DB6D62">
              <w:rPr>
                <w:sz w:val="22"/>
                <w:lang w:eastAsia="ru-RU"/>
              </w:rPr>
              <w:t>Если кандидат сам выдвинул свою кандидатуру, – слово «самовыдвижение».</w:t>
            </w:r>
          </w:p>
          <w:p w:rsidR="00C70328" w:rsidRPr="00DB6D62" w:rsidRDefault="00C70328" w:rsidP="003F2EFE">
            <w:pPr>
              <w:ind w:left="425" w:firstLine="426"/>
              <w:rPr>
                <w:sz w:val="22"/>
                <w:lang w:eastAsia="ru-RU"/>
              </w:rPr>
            </w:pPr>
            <w:r w:rsidRPr="00DB6D62">
              <w:rPr>
                <w:sz w:val="22"/>
                <w:lang w:eastAsia="ru-RU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 указывается краткое наименование соответствующей партии, объединения и статус кандидата в этой политической партии, ином общественном объединении.</w:t>
            </w:r>
          </w:p>
          <w:p w:rsidR="00C70328" w:rsidRDefault="00C70328" w:rsidP="003F2EFE">
            <w:pPr>
              <w:ind w:left="425" w:firstLine="426"/>
              <w:rPr>
                <w:sz w:val="22"/>
                <w:lang w:eastAsia="ru-RU"/>
              </w:rPr>
            </w:pPr>
            <w:r w:rsidRPr="00DB6D62">
              <w:rPr>
                <w:sz w:val="22"/>
                <w:lang w:eastAsia="ru-RU"/>
              </w:rPr>
              <w:t xml:space="preserve">Сведения </w:t>
            </w:r>
            <w:r>
              <w:rPr>
                <w:sz w:val="22"/>
                <w:lang w:eastAsia="ru-RU"/>
              </w:rPr>
              <w:t>о судимости  кандидата, если у зарегистрированного кандидата имелась или имеется судимость.</w:t>
            </w:r>
          </w:p>
          <w:p w:rsidR="00C70328" w:rsidRPr="00DB6D62" w:rsidRDefault="00C70328" w:rsidP="003F2EFE">
            <w:pPr>
              <w:ind w:left="425" w:firstLine="426"/>
              <w:rPr>
                <w:sz w:val="24"/>
                <w:szCs w:val="24"/>
                <w:lang w:eastAsia="ru-RU"/>
              </w:rPr>
            </w:pPr>
            <w:r w:rsidRPr="00DB6D62">
              <w:rPr>
                <w:sz w:val="22"/>
                <w:lang w:eastAsia="ru-RU"/>
              </w:rPr>
              <w:t>Сведения о принадлежности зарегистрированного кандидата к коренному малочисленному народу Российской Федерации (по желанию кандидата)</w:t>
            </w:r>
            <w:r>
              <w:rPr>
                <w:sz w:val="22"/>
                <w:lang w:eastAsia="ru-RU"/>
              </w:rPr>
              <w:t>,</w:t>
            </w:r>
            <w:r w:rsidRPr="00DB6D62">
              <w:rPr>
                <w:sz w:val="22"/>
                <w:lang w:eastAsia="ru-RU"/>
              </w:rPr>
              <w:t xml:space="preserve"> если кандидатом были представлены необходимые документы в соответствии с частью 4 стат</w:t>
            </w:r>
            <w:r>
              <w:rPr>
                <w:sz w:val="22"/>
                <w:lang w:eastAsia="ru-RU"/>
              </w:rPr>
              <w:t>ь</w:t>
            </w:r>
            <w:r w:rsidRPr="00DB6D62">
              <w:rPr>
                <w:sz w:val="22"/>
                <w:lang w:eastAsia="ru-RU"/>
              </w:rPr>
              <w:t>и 49 Закона.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70328" w:rsidRPr="00DB6D62" w:rsidRDefault="00C70328" w:rsidP="003F2EF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</w:p>
          <w:p w:rsidR="00C70328" w:rsidRPr="00DB6D62" w:rsidRDefault="00C70328" w:rsidP="003F2EF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168275</wp:posOffset>
                      </wp:positionV>
                      <wp:extent cx="457200" cy="457200"/>
                      <wp:effectExtent l="22860" t="21590" r="15240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B7A65" id="Прямоугольник 1" o:spid="_x0000_s1026" style="position:absolute;margin-left:49.55pt;margin-top:13.2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" strokeweight="2.25pt"/>
                  </w:pict>
                </mc:Fallback>
              </mc:AlternateContent>
            </w:r>
          </w:p>
        </w:tc>
      </w:tr>
    </w:tbl>
    <w:p w:rsidR="00FA0F48" w:rsidRDefault="00FA0F48" w:rsidP="00FA0F48">
      <w:pPr>
        <w:jc w:val="right"/>
        <w:rPr>
          <w:bCs/>
          <w:color w:val="000000"/>
          <w:sz w:val="22"/>
          <w:lang w:eastAsia="ru-RU"/>
        </w:rPr>
      </w:pPr>
      <w:r>
        <w:rPr>
          <w:bCs/>
          <w:color w:val="000000"/>
          <w:sz w:val="22"/>
          <w:lang w:eastAsia="ru-RU"/>
        </w:rPr>
        <w:t xml:space="preserve">Приложение </w:t>
      </w:r>
    </w:p>
    <w:p w:rsidR="00FA0F48" w:rsidRDefault="00FA0F48" w:rsidP="00FA0F48">
      <w:pPr>
        <w:jc w:val="right"/>
        <w:rPr>
          <w:bCs/>
          <w:color w:val="000000"/>
          <w:sz w:val="22"/>
          <w:lang w:eastAsia="ru-RU"/>
        </w:rPr>
      </w:pPr>
      <w:r>
        <w:rPr>
          <w:bCs/>
          <w:color w:val="000000"/>
          <w:sz w:val="22"/>
          <w:lang w:eastAsia="ru-RU"/>
        </w:rPr>
        <w:t xml:space="preserve">К решению Тулунской районной ТИК </w:t>
      </w:r>
    </w:p>
    <w:p w:rsidR="00C70328" w:rsidRDefault="00FA0F48" w:rsidP="00FA0F48">
      <w:pPr>
        <w:jc w:val="right"/>
        <w:rPr>
          <w:b/>
          <w:bCs/>
          <w:color w:val="000000"/>
          <w:szCs w:val="28"/>
          <w:u w:val="single"/>
          <w:lang w:eastAsia="ru-RU"/>
        </w:rPr>
      </w:pPr>
      <w:r>
        <w:rPr>
          <w:bCs/>
          <w:color w:val="000000"/>
          <w:sz w:val="22"/>
          <w:lang w:eastAsia="ru-RU"/>
        </w:rPr>
        <w:t xml:space="preserve">от </w:t>
      </w:r>
      <w:r w:rsidR="00CC7ADE">
        <w:rPr>
          <w:bCs/>
          <w:color w:val="000000"/>
          <w:sz w:val="22"/>
          <w:lang w:eastAsia="ru-RU"/>
        </w:rPr>
        <w:t>6 августа</w:t>
      </w:r>
      <w:r>
        <w:rPr>
          <w:bCs/>
          <w:color w:val="000000"/>
          <w:sz w:val="22"/>
          <w:lang w:eastAsia="ru-RU"/>
        </w:rPr>
        <w:t xml:space="preserve"> № </w:t>
      </w:r>
      <w:r w:rsidR="00CC7ADE">
        <w:rPr>
          <w:bCs/>
          <w:color w:val="000000"/>
          <w:sz w:val="22"/>
          <w:lang w:eastAsia="ru-RU"/>
        </w:rPr>
        <w:t>17/47</w:t>
      </w:r>
      <w:bookmarkStart w:id="0" w:name="_GoBack"/>
      <w:bookmarkEnd w:id="0"/>
      <w:r w:rsidR="00C70328">
        <w:rPr>
          <w:b/>
          <w:bCs/>
          <w:color w:val="000000"/>
          <w:szCs w:val="28"/>
          <w:u w:val="single"/>
          <w:lang w:eastAsia="ru-RU"/>
        </w:rPr>
        <w:br w:type="page"/>
      </w:r>
    </w:p>
    <w:p w:rsidR="00B67704" w:rsidRDefault="00D102BA" w:rsidP="00D102BA">
      <w:pPr>
        <w:autoSpaceDE w:val="0"/>
        <w:autoSpaceDN w:val="0"/>
        <w:adjustRightInd w:val="0"/>
        <w:jc w:val="center"/>
        <w:rPr>
          <w:bCs/>
          <w:spacing w:val="-4"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. </w:t>
      </w: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p w:rsidR="00445AAA" w:rsidRDefault="00445AAA" w:rsidP="00B67704">
      <w:pPr>
        <w:rPr>
          <w:bCs/>
          <w:spacing w:val="-4"/>
          <w:szCs w:val="28"/>
          <w:lang w:eastAsia="ru-RU"/>
        </w:rPr>
      </w:pPr>
    </w:p>
    <w:sectPr w:rsidR="004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48" w:rsidRDefault="00462448" w:rsidP="00C70328">
      <w:r>
        <w:separator/>
      </w:r>
    </w:p>
  </w:endnote>
  <w:endnote w:type="continuationSeparator" w:id="0">
    <w:p w:rsidR="00462448" w:rsidRDefault="00462448" w:rsidP="00C7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48" w:rsidRDefault="00462448" w:rsidP="00C70328">
      <w:r>
        <w:separator/>
      </w:r>
    </w:p>
  </w:footnote>
  <w:footnote w:type="continuationSeparator" w:id="0">
    <w:p w:rsidR="00462448" w:rsidRDefault="00462448" w:rsidP="00C7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151CC3"/>
    <w:rsid w:val="00445AAA"/>
    <w:rsid w:val="00462448"/>
    <w:rsid w:val="005B381B"/>
    <w:rsid w:val="00717D72"/>
    <w:rsid w:val="008C14AC"/>
    <w:rsid w:val="008F013F"/>
    <w:rsid w:val="00AF4A29"/>
    <w:rsid w:val="00B67704"/>
    <w:rsid w:val="00C579F0"/>
    <w:rsid w:val="00C70328"/>
    <w:rsid w:val="00CC7ADE"/>
    <w:rsid w:val="00D102BA"/>
    <w:rsid w:val="00D37030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4">
    <w:name w:val="footnote reference"/>
    <w:basedOn w:val="a0"/>
    <w:semiHidden/>
    <w:rsid w:val="00C70328"/>
    <w:rPr>
      <w:vertAlign w:val="superscript"/>
    </w:rPr>
  </w:style>
  <w:style w:type="paragraph" w:styleId="a5">
    <w:name w:val="footnote text"/>
    <w:basedOn w:val="a"/>
    <w:link w:val="a6"/>
    <w:semiHidden/>
    <w:rsid w:val="00C70328"/>
    <w:rPr>
      <w:rFonts w:eastAsia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7032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2014-08-08T05:13:00Z</dcterms:created>
  <dcterms:modified xsi:type="dcterms:W3CDTF">2014-08-12T07:03:00Z</dcterms:modified>
</cp:coreProperties>
</file>