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6E" w:rsidRDefault="00D0146E"/>
    <w:p w:rsidR="00D0146E" w:rsidRDefault="00D0146E"/>
    <w:tbl>
      <w:tblPr>
        <w:tblW w:w="0" w:type="auto"/>
        <w:tblInd w:w="468" w:type="dxa"/>
        <w:tblLook w:val="01E0"/>
      </w:tblPr>
      <w:tblGrid>
        <w:gridCol w:w="288"/>
        <w:gridCol w:w="5712"/>
        <w:gridCol w:w="3388"/>
        <w:gridCol w:w="283"/>
      </w:tblGrid>
      <w:tr w:rsidR="003F224F" w:rsidRPr="00EC5157" w:rsidTr="004C39E9">
        <w:trPr>
          <w:gridAfter w:val="1"/>
          <w:wAfter w:w="288" w:type="dxa"/>
          <w:trHeight w:val="212"/>
        </w:trPr>
        <w:tc>
          <w:tcPr>
            <w:tcW w:w="9496" w:type="dxa"/>
            <w:gridSpan w:val="3"/>
          </w:tcPr>
          <w:p w:rsidR="003F224F" w:rsidRPr="00EC5157" w:rsidRDefault="003F224F" w:rsidP="003F224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C5157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3F224F" w:rsidRPr="00EC5157" w:rsidTr="004C39E9">
        <w:trPr>
          <w:gridAfter w:val="1"/>
          <w:wAfter w:w="288" w:type="dxa"/>
          <w:trHeight w:val="415"/>
        </w:trPr>
        <w:tc>
          <w:tcPr>
            <w:tcW w:w="9496" w:type="dxa"/>
            <w:gridSpan w:val="3"/>
          </w:tcPr>
          <w:p w:rsidR="003F224F" w:rsidRPr="00EC5157" w:rsidRDefault="003F224F" w:rsidP="003F224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C5157"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3F224F" w:rsidRPr="00EC5157" w:rsidRDefault="003F224F" w:rsidP="003F224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C5157"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3F224F" w:rsidRPr="00EC5157" w:rsidTr="004C39E9">
        <w:trPr>
          <w:gridAfter w:val="1"/>
          <w:wAfter w:w="288" w:type="dxa"/>
          <w:trHeight w:val="415"/>
        </w:trPr>
        <w:tc>
          <w:tcPr>
            <w:tcW w:w="9496" w:type="dxa"/>
            <w:gridSpan w:val="3"/>
          </w:tcPr>
          <w:p w:rsidR="003F224F" w:rsidRPr="00EC5157" w:rsidRDefault="003F224F" w:rsidP="003F224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C5157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3F224F" w:rsidRPr="00EC5157" w:rsidRDefault="003F224F" w:rsidP="003F224F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EC5157"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</w:tc>
      </w:tr>
      <w:tr w:rsidR="003F224F" w:rsidRPr="00EC5157" w:rsidTr="004C39E9">
        <w:trPr>
          <w:gridAfter w:val="1"/>
          <w:wAfter w:w="288" w:type="dxa"/>
          <w:trHeight w:val="212"/>
        </w:trPr>
        <w:tc>
          <w:tcPr>
            <w:tcW w:w="9496" w:type="dxa"/>
            <w:gridSpan w:val="3"/>
          </w:tcPr>
          <w:p w:rsidR="003F224F" w:rsidRPr="00EC5157" w:rsidRDefault="003F224F" w:rsidP="003F224F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F224F" w:rsidRPr="00EC5157" w:rsidTr="004C39E9">
        <w:trPr>
          <w:gridAfter w:val="1"/>
          <w:wAfter w:w="288" w:type="dxa"/>
          <w:trHeight w:val="280"/>
        </w:trPr>
        <w:tc>
          <w:tcPr>
            <w:tcW w:w="9496" w:type="dxa"/>
            <w:gridSpan w:val="3"/>
          </w:tcPr>
          <w:p w:rsidR="003F224F" w:rsidRPr="00EC5157" w:rsidRDefault="003F224F" w:rsidP="003F224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36"/>
              </w:rPr>
            </w:pPr>
            <w:proofErr w:type="gramStart"/>
            <w:r w:rsidRPr="00EC5157">
              <w:rPr>
                <w:rFonts w:ascii="Times New Roman" w:hAnsi="Times New Roman"/>
                <w:b/>
                <w:spacing w:val="20"/>
                <w:sz w:val="36"/>
              </w:rPr>
              <w:t>П</w:t>
            </w:r>
            <w:proofErr w:type="gramEnd"/>
            <w:r w:rsidRPr="00EC5157">
              <w:rPr>
                <w:rFonts w:ascii="Times New Roman" w:hAnsi="Times New Roman"/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3F224F" w:rsidRPr="00EC5157" w:rsidTr="004C39E9">
        <w:trPr>
          <w:gridAfter w:val="1"/>
          <w:wAfter w:w="288" w:type="dxa"/>
          <w:trHeight w:val="222"/>
        </w:trPr>
        <w:tc>
          <w:tcPr>
            <w:tcW w:w="9496" w:type="dxa"/>
            <w:gridSpan w:val="3"/>
          </w:tcPr>
          <w:p w:rsidR="003F224F" w:rsidRPr="00EC5157" w:rsidRDefault="003F224F" w:rsidP="003F224F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F224F" w:rsidRPr="00EC5157" w:rsidTr="004C39E9">
        <w:trPr>
          <w:gridAfter w:val="1"/>
          <w:wAfter w:w="288" w:type="dxa"/>
          <w:trHeight w:val="212"/>
        </w:trPr>
        <w:tc>
          <w:tcPr>
            <w:tcW w:w="9496" w:type="dxa"/>
            <w:gridSpan w:val="3"/>
          </w:tcPr>
          <w:p w:rsidR="003F224F" w:rsidRPr="00EC5157" w:rsidRDefault="003F224F" w:rsidP="003F224F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F224F" w:rsidRPr="00EC5157" w:rsidTr="004C39E9">
        <w:trPr>
          <w:gridBefore w:val="1"/>
          <w:wBefore w:w="288" w:type="dxa"/>
          <w:trHeight w:val="434"/>
        </w:trPr>
        <w:tc>
          <w:tcPr>
            <w:tcW w:w="9496" w:type="dxa"/>
            <w:gridSpan w:val="3"/>
          </w:tcPr>
          <w:p w:rsidR="003F224F" w:rsidRPr="00EC5157" w:rsidRDefault="003F224F" w:rsidP="003F224F">
            <w:pPr>
              <w:pStyle w:val="a3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C5157">
              <w:rPr>
                <w:rFonts w:ascii="Times New Roman" w:hAnsi="Times New Roman"/>
                <w:b/>
                <w:spacing w:val="20"/>
                <w:sz w:val="28"/>
              </w:rPr>
              <w:t>«</w:t>
            </w:r>
            <w:r w:rsidR="00C83ED9">
              <w:rPr>
                <w:rFonts w:ascii="Times New Roman" w:hAnsi="Times New Roman"/>
                <w:b/>
                <w:spacing w:val="20"/>
                <w:sz w:val="28"/>
              </w:rPr>
              <w:t>20</w:t>
            </w:r>
            <w:r w:rsidRPr="00EC5157">
              <w:rPr>
                <w:rFonts w:ascii="Times New Roman" w:hAnsi="Times New Roman"/>
                <w:b/>
                <w:spacing w:val="20"/>
                <w:sz w:val="28"/>
              </w:rPr>
              <w:t xml:space="preserve">» </w:t>
            </w:r>
            <w:r w:rsidR="00C83ED9">
              <w:rPr>
                <w:rFonts w:ascii="Times New Roman" w:hAnsi="Times New Roman"/>
                <w:b/>
                <w:spacing w:val="20"/>
                <w:sz w:val="28"/>
              </w:rPr>
              <w:t xml:space="preserve">апреля </w:t>
            </w:r>
            <w:r w:rsidRPr="00EC5157">
              <w:rPr>
                <w:rFonts w:ascii="Times New Roman" w:hAnsi="Times New Roman"/>
                <w:b/>
                <w:spacing w:val="20"/>
                <w:sz w:val="28"/>
              </w:rPr>
              <w:t>201</w:t>
            </w:r>
            <w:r w:rsidR="00C06631">
              <w:rPr>
                <w:rFonts w:ascii="Times New Roman" w:hAnsi="Times New Roman"/>
                <w:b/>
                <w:spacing w:val="20"/>
                <w:sz w:val="28"/>
              </w:rPr>
              <w:t>7</w:t>
            </w:r>
            <w:r w:rsidRPr="00EC5157">
              <w:rPr>
                <w:rFonts w:ascii="Times New Roman" w:hAnsi="Times New Roman"/>
                <w:b/>
                <w:spacing w:val="20"/>
                <w:sz w:val="28"/>
              </w:rPr>
              <w:t xml:space="preserve"> г</w:t>
            </w:r>
            <w:r w:rsidRPr="00EC5157">
              <w:rPr>
                <w:rFonts w:ascii="Times New Roman" w:hAnsi="Times New Roman"/>
                <w:spacing w:val="20"/>
                <w:sz w:val="28"/>
              </w:rPr>
              <w:t xml:space="preserve">.          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 </w:t>
            </w:r>
            <w:r w:rsidR="00C83ED9">
              <w:rPr>
                <w:rFonts w:ascii="Times New Roman" w:hAnsi="Times New Roman"/>
                <w:spacing w:val="20"/>
                <w:sz w:val="28"/>
              </w:rPr>
              <w:t xml:space="preserve">      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            </w:t>
            </w:r>
            <w:r w:rsidRPr="00EC5157">
              <w:rPr>
                <w:rFonts w:ascii="Times New Roman" w:hAnsi="Times New Roman"/>
                <w:spacing w:val="20"/>
                <w:sz w:val="28"/>
              </w:rPr>
              <w:t xml:space="preserve">№ </w:t>
            </w:r>
            <w:r w:rsidR="00C83ED9">
              <w:rPr>
                <w:rFonts w:ascii="Times New Roman" w:hAnsi="Times New Roman"/>
                <w:spacing w:val="20"/>
                <w:sz w:val="28"/>
              </w:rPr>
              <w:t>51-</w:t>
            </w:r>
            <w:r w:rsidRPr="00EC5157">
              <w:rPr>
                <w:rFonts w:ascii="Times New Roman" w:hAnsi="Times New Roman"/>
                <w:spacing w:val="20"/>
                <w:sz w:val="28"/>
              </w:rPr>
              <w:t>пг</w:t>
            </w:r>
          </w:p>
          <w:p w:rsidR="003F224F" w:rsidRPr="00EC5157" w:rsidRDefault="003F224F" w:rsidP="003F224F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3F224F" w:rsidRPr="00EC5157" w:rsidTr="004C39E9">
        <w:trPr>
          <w:gridAfter w:val="1"/>
          <w:wAfter w:w="288" w:type="dxa"/>
          <w:trHeight w:val="212"/>
        </w:trPr>
        <w:tc>
          <w:tcPr>
            <w:tcW w:w="9496" w:type="dxa"/>
            <w:gridSpan w:val="3"/>
          </w:tcPr>
          <w:p w:rsidR="003F224F" w:rsidRPr="00EC5157" w:rsidRDefault="003F224F" w:rsidP="003F224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C5157">
              <w:rPr>
                <w:rFonts w:ascii="Times New Roman" w:hAnsi="Times New Roman"/>
                <w:b/>
                <w:spacing w:val="20"/>
                <w:sz w:val="28"/>
              </w:rPr>
              <w:t>г.</w:t>
            </w:r>
            <w:r w:rsidR="001C1D6A"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r w:rsidRPr="00EC5157">
              <w:rPr>
                <w:rFonts w:ascii="Times New Roman" w:hAnsi="Times New Roman"/>
                <w:b/>
                <w:spacing w:val="20"/>
                <w:sz w:val="28"/>
              </w:rPr>
              <w:t>Тулун</w:t>
            </w:r>
          </w:p>
        </w:tc>
      </w:tr>
      <w:tr w:rsidR="003F224F" w:rsidRPr="00EC5157" w:rsidTr="004C39E9">
        <w:trPr>
          <w:gridAfter w:val="1"/>
          <w:wAfter w:w="288" w:type="dxa"/>
          <w:trHeight w:val="373"/>
        </w:trPr>
        <w:tc>
          <w:tcPr>
            <w:tcW w:w="9496" w:type="dxa"/>
            <w:gridSpan w:val="3"/>
          </w:tcPr>
          <w:p w:rsidR="003F224F" w:rsidRPr="00EC5157" w:rsidRDefault="003F224F" w:rsidP="003F224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3F224F" w:rsidRPr="00EC5157" w:rsidTr="004C39E9">
        <w:trPr>
          <w:gridAfter w:val="2"/>
          <w:wAfter w:w="3722" w:type="dxa"/>
          <w:trHeight w:val="1165"/>
        </w:trPr>
        <w:tc>
          <w:tcPr>
            <w:tcW w:w="6062" w:type="dxa"/>
            <w:gridSpan w:val="2"/>
          </w:tcPr>
          <w:p w:rsidR="003F224F" w:rsidRDefault="003F224F" w:rsidP="003F224F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</w:p>
          <w:p w:rsidR="003F224F" w:rsidRPr="00EC5157" w:rsidRDefault="003F224F" w:rsidP="00741249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  <w:r w:rsidRPr="00EC5157">
              <w:rPr>
                <w:b/>
                <w:i/>
                <w:sz w:val="28"/>
                <w:szCs w:val="28"/>
              </w:rPr>
              <w:t>О</w:t>
            </w:r>
            <w:r>
              <w:rPr>
                <w:b/>
                <w:i/>
                <w:sz w:val="28"/>
                <w:szCs w:val="28"/>
              </w:rPr>
              <w:t xml:space="preserve"> реализации отдельных мероприятий подпрограммы «Повышение эффективности бюджетных расходов</w:t>
            </w:r>
            <w:r w:rsidR="00741249">
              <w:rPr>
                <w:b/>
                <w:i/>
                <w:sz w:val="28"/>
                <w:szCs w:val="28"/>
              </w:rPr>
              <w:t xml:space="preserve"> в Тулунском муниципальном районе»</w:t>
            </w:r>
            <w:r>
              <w:rPr>
                <w:b/>
                <w:i/>
                <w:sz w:val="28"/>
                <w:szCs w:val="28"/>
              </w:rPr>
              <w:t xml:space="preserve"> муниципальной</w:t>
            </w:r>
            <w:r w:rsidRPr="00EC5157">
              <w:rPr>
                <w:b/>
                <w:i/>
                <w:sz w:val="28"/>
                <w:szCs w:val="28"/>
              </w:rPr>
              <w:t xml:space="preserve"> программ</w:t>
            </w:r>
            <w:r>
              <w:rPr>
                <w:b/>
                <w:i/>
                <w:sz w:val="28"/>
                <w:szCs w:val="28"/>
              </w:rPr>
              <w:t>ы</w:t>
            </w:r>
            <w:r w:rsidR="00741249">
              <w:rPr>
                <w:b/>
                <w:i/>
                <w:sz w:val="28"/>
                <w:szCs w:val="28"/>
              </w:rPr>
              <w:t xml:space="preserve"> </w:t>
            </w:r>
            <w:r w:rsidRPr="00EC5157">
              <w:rPr>
                <w:b/>
                <w:i/>
                <w:sz w:val="28"/>
                <w:szCs w:val="28"/>
              </w:rPr>
              <w:t>«</w:t>
            </w:r>
            <w:r>
              <w:rPr>
                <w:b/>
                <w:i/>
                <w:sz w:val="28"/>
                <w:szCs w:val="28"/>
              </w:rPr>
              <w:t>Управление финансами Тулунского муниципального района» на 2017-2021 годы</w:t>
            </w:r>
          </w:p>
          <w:p w:rsidR="003F224F" w:rsidRPr="00EC5157" w:rsidRDefault="003F224F" w:rsidP="003F224F">
            <w:pPr>
              <w:tabs>
                <w:tab w:val="left" w:pos="3105"/>
              </w:tabs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C52549" w:rsidRPr="00237503" w:rsidRDefault="00C52549" w:rsidP="00324DA1">
      <w:pPr>
        <w:pStyle w:val="ConsPlusNormal"/>
        <w:ind w:firstLine="709"/>
        <w:jc w:val="both"/>
        <w:rPr>
          <w:sz w:val="28"/>
          <w:szCs w:val="28"/>
        </w:rPr>
      </w:pPr>
      <w:r w:rsidRPr="00237503">
        <w:rPr>
          <w:sz w:val="28"/>
          <w:szCs w:val="28"/>
        </w:rPr>
        <w:t>В соответствии с разделом 2 подпрограммы «Повышение эффективности бюджетных расходов в Тулунском муниципальном районе» на 201</w:t>
      </w:r>
      <w:r w:rsidR="00237503" w:rsidRPr="00237503">
        <w:rPr>
          <w:sz w:val="28"/>
          <w:szCs w:val="28"/>
        </w:rPr>
        <w:t>7</w:t>
      </w:r>
      <w:r w:rsidRPr="00237503">
        <w:rPr>
          <w:sz w:val="28"/>
          <w:szCs w:val="28"/>
        </w:rPr>
        <w:t>-20</w:t>
      </w:r>
      <w:r w:rsidR="00237503" w:rsidRPr="00237503">
        <w:rPr>
          <w:sz w:val="28"/>
          <w:szCs w:val="28"/>
        </w:rPr>
        <w:t>21</w:t>
      </w:r>
      <w:r w:rsidRPr="00237503">
        <w:rPr>
          <w:sz w:val="28"/>
          <w:szCs w:val="28"/>
        </w:rPr>
        <w:t xml:space="preserve"> годы муниципальной программы «Управление муниципальными финансами Тулунского муниципального района» на 2017-2021 годы, утвержденной постановлением Администрации Тулунского муниципального района от 11 ноября 2016</w:t>
      </w:r>
      <w:r w:rsidR="00237503" w:rsidRPr="00237503">
        <w:rPr>
          <w:sz w:val="28"/>
          <w:szCs w:val="28"/>
        </w:rPr>
        <w:t xml:space="preserve"> </w:t>
      </w:r>
      <w:r w:rsidRPr="00237503">
        <w:rPr>
          <w:sz w:val="28"/>
          <w:szCs w:val="28"/>
        </w:rPr>
        <w:t xml:space="preserve">года №138-пг, руководствуясь </w:t>
      </w:r>
      <w:r w:rsidRPr="00237503">
        <w:rPr>
          <w:bCs/>
          <w:sz w:val="28"/>
          <w:szCs w:val="28"/>
        </w:rPr>
        <w:t>ст.</w:t>
      </w:r>
      <w:r w:rsidR="00977A9C">
        <w:rPr>
          <w:bCs/>
          <w:sz w:val="28"/>
          <w:szCs w:val="28"/>
        </w:rPr>
        <w:t>ст. 22,</w:t>
      </w:r>
      <w:r w:rsidRPr="00237503">
        <w:rPr>
          <w:bCs/>
          <w:sz w:val="28"/>
          <w:szCs w:val="28"/>
        </w:rPr>
        <w:t xml:space="preserve"> 36 Устава муниципального образования «Тулунский район»,</w:t>
      </w:r>
    </w:p>
    <w:p w:rsidR="00C52549" w:rsidRPr="00EC5157" w:rsidRDefault="00C52549" w:rsidP="00C5254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C52549" w:rsidRPr="00EC5157" w:rsidRDefault="00C52549" w:rsidP="00C52549">
      <w:pPr>
        <w:pStyle w:val="ConsPlusTitle"/>
        <w:ind w:firstLine="720"/>
        <w:jc w:val="center"/>
        <w:rPr>
          <w:sz w:val="28"/>
          <w:szCs w:val="28"/>
        </w:rPr>
      </w:pPr>
      <w:proofErr w:type="gramStart"/>
      <w:r w:rsidRPr="00EC5157">
        <w:rPr>
          <w:sz w:val="28"/>
          <w:szCs w:val="28"/>
        </w:rPr>
        <w:t>П</w:t>
      </w:r>
      <w:proofErr w:type="gramEnd"/>
      <w:r w:rsidRPr="00EC5157">
        <w:rPr>
          <w:sz w:val="28"/>
          <w:szCs w:val="28"/>
        </w:rPr>
        <w:t xml:space="preserve"> О С Т А Н О В Л Я Ю:</w:t>
      </w:r>
    </w:p>
    <w:p w:rsidR="00C52549" w:rsidRPr="00EC5157" w:rsidRDefault="00C52549" w:rsidP="00C52549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C52549" w:rsidRDefault="00C52549" w:rsidP="00324DA1">
      <w:pPr>
        <w:ind w:firstLine="709"/>
        <w:jc w:val="both"/>
        <w:rPr>
          <w:sz w:val="28"/>
          <w:szCs w:val="28"/>
        </w:rPr>
      </w:pPr>
      <w:r w:rsidRPr="00EC5157">
        <w:rPr>
          <w:sz w:val="28"/>
          <w:szCs w:val="28"/>
        </w:rPr>
        <w:t>1.</w:t>
      </w:r>
      <w:r>
        <w:rPr>
          <w:sz w:val="28"/>
          <w:szCs w:val="28"/>
        </w:rPr>
        <w:t>Утвердить</w:t>
      </w:r>
      <w:r w:rsidR="0023750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F224F" w:rsidRPr="00237503" w:rsidRDefault="003F224F" w:rsidP="00324DA1">
      <w:pPr>
        <w:pStyle w:val="ConsPlusNormal"/>
        <w:ind w:firstLine="709"/>
        <w:jc w:val="both"/>
        <w:rPr>
          <w:sz w:val="28"/>
          <w:szCs w:val="28"/>
        </w:rPr>
      </w:pPr>
      <w:r w:rsidRPr="00237503">
        <w:rPr>
          <w:sz w:val="28"/>
          <w:szCs w:val="28"/>
        </w:rPr>
        <w:t xml:space="preserve">1) </w:t>
      </w:r>
      <w:hyperlink w:anchor="P42" w:history="1">
        <w:r w:rsidRPr="00237503">
          <w:rPr>
            <w:sz w:val="28"/>
            <w:szCs w:val="28"/>
          </w:rPr>
          <w:t>Порядок</w:t>
        </w:r>
      </w:hyperlink>
      <w:r w:rsidRPr="00237503">
        <w:rPr>
          <w:sz w:val="28"/>
          <w:szCs w:val="28"/>
        </w:rPr>
        <w:t xml:space="preserve"> </w:t>
      </w:r>
      <w:proofErr w:type="gramStart"/>
      <w:r w:rsidRPr="00237503">
        <w:rPr>
          <w:sz w:val="28"/>
          <w:szCs w:val="28"/>
        </w:rPr>
        <w:t>проведения мониторинга качества финансового менеджмента главных распорядителей бюджет</w:t>
      </w:r>
      <w:r w:rsidR="00237503" w:rsidRPr="00237503">
        <w:rPr>
          <w:sz w:val="28"/>
          <w:szCs w:val="28"/>
        </w:rPr>
        <w:t>ных</w:t>
      </w:r>
      <w:proofErr w:type="gramEnd"/>
      <w:r w:rsidR="00237503" w:rsidRPr="00237503">
        <w:rPr>
          <w:sz w:val="28"/>
          <w:szCs w:val="28"/>
        </w:rPr>
        <w:t xml:space="preserve"> средств</w:t>
      </w:r>
      <w:r w:rsidRPr="00237503">
        <w:rPr>
          <w:sz w:val="28"/>
          <w:szCs w:val="28"/>
        </w:rPr>
        <w:t xml:space="preserve">, являющихся главными администраторами доходов бюджета </w:t>
      </w:r>
      <w:r w:rsidR="00237503" w:rsidRPr="00237503">
        <w:rPr>
          <w:sz w:val="28"/>
          <w:szCs w:val="28"/>
        </w:rPr>
        <w:t xml:space="preserve">Тулунского муниципального района </w:t>
      </w:r>
      <w:r w:rsidRPr="00237503">
        <w:rPr>
          <w:sz w:val="28"/>
          <w:szCs w:val="28"/>
        </w:rPr>
        <w:t>(прилагается);</w:t>
      </w:r>
    </w:p>
    <w:p w:rsidR="003F224F" w:rsidRPr="00237503" w:rsidRDefault="003F224F" w:rsidP="00324DA1">
      <w:pPr>
        <w:pStyle w:val="ConsPlusNormal"/>
        <w:ind w:firstLine="709"/>
        <w:jc w:val="both"/>
        <w:rPr>
          <w:sz w:val="28"/>
          <w:szCs w:val="28"/>
        </w:rPr>
      </w:pPr>
      <w:r w:rsidRPr="00237503">
        <w:rPr>
          <w:sz w:val="28"/>
          <w:szCs w:val="28"/>
        </w:rPr>
        <w:t xml:space="preserve">2) </w:t>
      </w:r>
      <w:hyperlink w:anchor="P1204" w:history="1">
        <w:r w:rsidRPr="00237503">
          <w:rPr>
            <w:sz w:val="28"/>
            <w:szCs w:val="28"/>
          </w:rPr>
          <w:t>Порядок</w:t>
        </w:r>
      </w:hyperlink>
      <w:r w:rsidRPr="00237503">
        <w:rPr>
          <w:sz w:val="28"/>
          <w:szCs w:val="28"/>
        </w:rPr>
        <w:t xml:space="preserve"> конкурсного распределения бюджетных ассигнований бюджета</w:t>
      </w:r>
      <w:r w:rsidR="00237503" w:rsidRPr="00237503">
        <w:rPr>
          <w:sz w:val="28"/>
          <w:szCs w:val="28"/>
        </w:rPr>
        <w:t xml:space="preserve"> Тулунского муниципального района</w:t>
      </w:r>
      <w:r w:rsidRPr="00237503">
        <w:rPr>
          <w:sz w:val="28"/>
          <w:szCs w:val="28"/>
        </w:rPr>
        <w:t xml:space="preserve"> между главными распорядителями </w:t>
      </w:r>
      <w:r w:rsidR="00237503" w:rsidRPr="00237503">
        <w:rPr>
          <w:sz w:val="28"/>
          <w:szCs w:val="28"/>
        </w:rPr>
        <w:t>бюджетных средств</w:t>
      </w:r>
      <w:r w:rsidRPr="00237503">
        <w:rPr>
          <w:sz w:val="28"/>
          <w:szCs w:val="28"/>
        </w:rPr>
        <w:t>, являющимися главными администраторами доходов бюджета</w:t>
      </w:r>
      <w:r w:rsidR="00237503" w:rsidRPr="00237503">
        <w:rPr>
          <w:sz w:val="28"/>
          <w:szCs w:val="28"/>
        </w:rPr>
        <w:t xml:space="preserve"> Тулунского муниципального района</w:t>
      </w:r>
      <w:r w:rsidRPr="00237503">
        <w:rPr>
          <w:sz w:val="28"/>
          <w:szCs w:val="28"/>
        </w:rPr>
        <w:t xml:space="preserve"> (прилагается).</w:t>
      </w:r>
    </w:p>
    <w:p w:rsidR="00237503" w:rsidRPr="00EC5157" w:rsidRDefault="00237503" w:rsidP="00324DA1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C5157">
        <w:rPr>
          <w:sz w:val="28"/>
          <w:szCs w:val="28"/>
        </w:rPr>
        <w:t xml:space="preserve">Опубликовать настоящее постановление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 - телекоммуникационной </w:t>
      </w:r>
      <w:proofErr w:type="gramStart"/>
      <w:r w:rsidRPr="00EC5157">
        <w:rPr>
          <w:sz w:val="28"/>
          <w:szCs w:val="28"/>
          <w:lang w:val="en-US"/>
        </w:rPr>
        <w:t>c</w:t>
      </w:r>
      <w:proofErr w:type="gramEnd"/>
      <w:r w:rsidRPr="00EC5157">
        <w:rPr>
          <w:sz w:val="28"/>
          <w:szCs w:val="28"/>
        </w:rPr>
        <w:t>ети «Интернет».</w:t>
      </w:r>
    </w:p>
    <w:p w:rsidR="00237503" w:rsidRPr="00EC5157" w:rsidRDefault="00237503" w:rsidP="00324DA1">
      <w:pPr>
        <w:ind w:firstLine="709"/>
        <w:jc w:val="both"/>
        <w:rPr>
          <w:sz w:val="28"/>
          <w:szCs w:val="28"/>
        </w:rPr>
      </w:pPr>
      <w:r w:rsidRPr="00EC5157">
        <w:rPr>
          <w:sz w:val="28"/>
          <w:szCs w:val="28"/>
        </w:rPr>
        <w:lastRenderedPageBreak/>
        <w:t>3.</w:t>
      </w:r>
      <w:proofErr w:type="gramStart"/>
      <w:r w:rsidRPr="00EC5157">
        <w:rPr>
          <w:sz w:val="28"/>
          <w:szCs w:val="28"/>
        </w:rPr>
        <w:t>Контроль за</w:t>
      </w:r>
      <w:proofErr w:type="gramEnd"/>
      <w:r w:rsidRPr="00EC5157">
        <w:rPr>
          <w:sz w:val="28"/>
          <w:szCs w:val="28"/>
        </w:rPr>
        <w:t xml:space="preserve"> исполнением настоящего постановления возложить на заместителя мэра Тулунского муниципального района В.Н.</w:t>
      </w:r>
      <w:r>
        <w:rPr>
          <w:sz w:val="28"/>
          <w:szCs w:val="28"/>
        </w:rPr>
        <w:t xml:space="preserve"> </w:t>
      </w:r>
      <w:r w:rsidRPr="00EC5157">
        <w:rPr>
          <w:sz w:val="28"/>
          <w:szCs w:val="28"/>
        </w:rPr>
        <w:t>Карпенко.</w:t>
      </w:r>
    </w:p>
    <w:p w:rsidR="00237503" w:rsidRDefault="00237503" w:rsidP="00237503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237503" w:rsidRPr="00EC5157" w:rsidRDefault="00237503" w:rsidP="00237503">
      <w:pPr>
        <w:pStyle w:val="ConsPlusTitle"/>
        <w:ind w:firstLine="720"/>
        <w:jc w:val="both"/>
        <w:rPr>
          <w:b w:val="0"/>
          <w:sz w:val="28"/>
          <w:szCs w:val="28"/>
        </w:rPr>
      </w:pPr>
    </w:p>
    <w:p w:rsidR="00237503" w:rsidRPr="00EC5157" w:rsidRDefault="00237503" w:rsidP="00237503">
      <w:pPr>
        <w:tabs>
          <w:tab w:val="left" w:pos="6570"/>
        </w:tabs>
        <w:jc w:val="both"/>
        <w:rPr>
          <w:sz w:val="28"/>
          <w:szCs w:val="28"/>
        </w:rPr>
      </w:pPr>
    </w:p>
    <w:p w:rsidR="00237503" w:rsidRPr="00EC5157" w:rsidRDefault="004C39E9" w:rsidP="004C39E9">
      <w:pPr>
        <w:tabs>
          <w:tab w:val="left" w:pos="6570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7503" w:rsidRPr="00EC5157">
        <w:rPr>
          <w:sz w:val="28"/>
          <w:szCs w:val="28"/>
        </w:rPr>
        <w:t>Мэр Тулунского</w:t>
      </w:r>
    </w:p>
    <w:p w:rsidR="00237503" w:rsidRPr="00EC5157" w:rsidRDefault="004C39E9" w:rsidP="00237503">
      <w:pPr>
        <w:tabs>
          <w:tab w:val="left" w:pos="6570"/>
        </w:tabs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237503" w:rsidRPr="00EC5157">
        <w:rPr>
          <w:sz w:val="28"/>
          <w:szCs w:val="28"/>
        </w:rPr>
        <w:t>муниципального района</w:t>
      </w:r>
      <w:r w:rsidR="00324DA1">
        <w:rPr>
          <w:sz w:val="28"/>
          <w:szCs w:val="28"/>
        </w:rPr>
        <w:t xml:space="preserve">                                                   </w:t>
      </w:r>
      <w:r w:rsidR="00237503" w:rsidRPr="00EC5157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="00237503" w:rsidRPr="00EC5157">
        <w:rPr>
          <w:sz w:val="28"/>
          <w:szCs w:val="28"/>
        </w:rPr>
        <w:t>М.И. Гильдебрант</w:t>
      </w:r>
    </w:p>
    <w:p w:rsidR="003F224F" w:rsidRDefault="003F224F">
      <w:pPr>
        <w:pStyle w:val="ConsPlusNormal"/>
        <w:jc w:val="both"/>
      </w:pPr>
    </w:p>
    <w:p w:rsidR="003F224F" w:rsidRDefault="003F224F">
      <w:pPr>
        <w:pStyle w:val="ConsPlusNormal"/>
        <w:jc w:val="both"/>
      </w:pPr>
    </w:p>
    <w:p w:rsidR="003F224F" w:rsidRDefault="003F224F">
      <w:pPr>
        <w:pStyle w:val="ConsPlusNormal"/>
        <w:jc w:val="both"/>
      </w:pPr>
    </w:p>
    <w:p w:rsidR="003F224F" w:rsidRDefault="003F224F">
      <w:pPr>
        <w:pStyle w:val="ConsPlusNormal"/>
        <w:jc w:val="both"/>
      </w:pPr>
    </w:p>
    <w:p w:rsidR="003F224F" w:rsidRDefault="003F224F">
      <w:pPr>
        <w:pStyle w:val="ConsPlusNormal"/>
        <w:jc w:val="both"/>
      </w:pPr>
    </w:p>
    <w:p w:rsidR="003F224F" w:rsidRDefault="003F224F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237503" w:rsidRDefault="00237503">
      <w:pPr>
        <w:pStyle w:val="ConsPlusNormal"/>
        <w:jc w:val="both"/>
      </w:pPr>
    </w:p>
    <w:p w:rsidR="004C39E9" w:rsidRDefault="004C39E9" w:rsidP="004C39E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06515" w:rsidRDefault="00206515" w:rsidP="00C0663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24DA1" w:rsidRDefault="00324DA1" w:rsidP="00C0663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324DA1" w:rsidSect="00953CBB">
          <w:pgSz w:w="11905" w:h="16838"/>
          <w:pgMar w:top="719" w:right="902" w:bottom="719" w:left="1080" w:header="0" w:footer="0" w:gutter="0"/>
          <w:cols w:space="720"/>
          <w:docGrid w:linePitch="272"/>
        </w:sectPr>
      </w:pPr>
    </w:p>
    <w:p w:rsidR="00C06631" w:rsidRPr="0071362F" w:rsidRDefault="00C06631" w:rsidP="00C0663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362F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C06631" w:rsidRPr="0071362F" w:rsidRDefault="00C06631" w:rsidP="00C0663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362F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C06631" w:rsidRPr="0071362F" w:rsidRDefault="00C06631" w:rsidP="00C0663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362F">
        <w:rPr>
          <w:rFonts w:ascii="Times New Roman" w:hAnsi="Times New Roman" w:cs="Times New Roman"/>
          <w:sz w:val="24"/>
          <w:szCs w:val="24"/>
        </w:rPr>
        <w:t>администрации Тулунского</w:t>
      </w:r>
    </w:p>
    <w:p w:rsidR="00C06631" w:rsidRPr="0071362F" w:rsidRDefault="00C06631" w:rsidP="00C0663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362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06631" w:rsidRPr="0071362F" w:rsidRDefault="00C06631" w:rsidP="00C06631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362F">
        <w:rPr>
          <w:rFonts w:ascii="Times New Roman" w:hAnsi="Times New Roman" w:cs="Times New Roman"/>
          <w:sz w:val="24"/>
          <w:szCs w:val="24"/>
        </w:rPr>
        <w:t>от «</w:t>
      </w:r>
      <w:r w:rsidR="00E666E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666E2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71362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1362F">
        <w:rPr>
          <w:rFonts w:ascii="Times New Roman" w:hAnsi="Times New Roman" w:cs="Times New Roman"/>
          <w:sz w:val="24"/>
          <w:szCs w:val="24"/>
        </w:rPr>
        <w:t>г.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6E2">
        <w:rPr>
          <w:rFonts w:ascii="Times New Roman" w:hAnsi="Times New Roman" w:cs="Times New Roman"/>
          <w:sz w:val="24"/>
          <w:szCs w:val="24"/>
        </w:rPr>
        <w:t>51-пг</w:t>
      </w:r>
    </w:p>
    <w:p w:rsidR="003F224F" w:rsidRDefault="003F224F">
      <w:pPr>
        <w:pStyle w:val="ConsPlusNormal"/>
        <w:jc w:val="both"/>
      </w:pPr>
    </w:p>
    <w:p w:rsidR="003F224F" w:rsidRPr="00C06631" w:rsidRDefault="003F224F">
      <w:pPr>
        <w:pStyle w:val="ConsPlusTitle"/>
        <w:jc w:val="center"/>
        <w:rPr>
          <w:sz w:val="28"/>
          <w:szCs w:val="28"/>
        </w:rPr>
      </w:pPr>
      <w:bookmarkStart w:id="0" w:name="P42"/>
      <w:bookmarkEnd w:id="0"/>
      <w:r w:rsidRPr="00C06631">
        <w:rPr>
          <w:sz w:val="28"/>
          <w:szCs w:val="28"/>
        </w:rPr>
        <w:t>ПОРЯДОК</w:t>
      </w:r>
    </w:p>
    <w:p w:rsidR="003F224F" w:rsidRPr="00C06631" w:rsidRDefault="003F224F">
      <w:pPr>
        <w:pStyle w:val="ConsPlusTitle"/>
        <w:jc w:val="center"/>
        <w:rPr>
          <w:sz w:val="28"/>
          <w:szCs w:val="28"/>
        </w:rPr>
      </w:pPr>
      <w:r w:rsidRPr="00C06631">
        <w:rPr>
          <w:sz w:val="28"/>
          <w:szCs w:val="28"/>
        </w:rPr>
        <w:t>ПРОВЕДЕНИЯ МОНИТОРИНГА КАЧЕСТВА ФИНАНСОВОГО МЕНЕДЖМЕНТА</w:t>
      </w:r>
      <w:r w:rsidR="00324DA1">
        <w:rPr>
          <w:sz w:val="28"/>
          <w:szCs w:val="28"/>
        </w:rPr>
        <w:t xml:space="preserve"> </w:t>
      </w:r>
      <w:r w:rsidRPr="00C06631">
        <w:rPr>
          <w:sz w:val="28"/>
          <w:szCs w:val="28"/>
        </w:rPr>
        <w:t xml:space="preserve">ГЛАВНЫХ РАСПОРЯДИТЕЛЕЙ </w:t>
      </w:r>
      <w:r w:rsidR="00C06631" w:rsidRPr="00C06631">
        <w:rPr>
          <w:sz w:val="28"/>
          <w:szCs w:val="28"/>
        </w:rPr>
        <w:t>БЮДЖЕТНЫХ СРЕДСТВ</w:t>
      </w:r>
      <w:r w:rsidRPr="00C06631">
        <w:rPr>
          <w:sz w:val="28"/>
          <w:szCs w:val="28"/>
        </w:rPr>
        <w:t>,</w:t>
      </w:r>
      <w:r w:rsidR="00324DA1">
        <w:rPr>
          <w:sz w:val="28"/>
          <w:szCs w:val="28"/>
        </w:rPr>
        <w:t xml:space="preserve"> </w:t>
      </w:r>
      <w:r w:rsidRPr="00C06631">
        <w:rPr>
          <w:sz w:val="28"/>
          <w:szCs w:val="28"/>
        </w:rPr>
        <w:t>ЯВЛЯЮЩИХСЯ ГЛАВНЫМИ АДМИНИСТРАТОРАМИ</w:t>
      </w:r>
    </w:p>
    <w:p w:rsidR="003F224F" w:rsidRPr="00C06631" w:rsidRDefault="003F224F">
      <w:pPr>
        <w:pStyle w:val="ConsPlusTitle"/>
        <w:jc w:val="center"/>
        <w:rPr>
          <w:sz w:val="28"/>
          <w:szCs w:val="28"/>
        </w:rPr>
      </w:pPr>
      <w:r w:rsidRPr="00C06631">
        <w:rPr>
          <w:sz w:val="28"/>
          <w:szCs w:val="28"/>
        </w:rPr>
        <w:t xml:space="preserve">ДОХОДОВ </w:t>
      </w:r>
      <w:r w:rsidR="00C06631" w:rsidRPr="00C06631">
        <w:rPr>
          <w:sz w:val="28"/>
          <w:szCs w:val="28"/>
        </w:rPr>
        <w:t>БЮДЖЕТА ТУЛУНСКОГО МУНИЦИПАЛЬНОГО РАЙОНА</w:t>
      </w:r>
    </w:p>
    <w:p w:rsidR="003F224F" w:rsidRPr="00C06631" w:rsidRDefault="003F224F">
      <w:pPr>
        <w:pStyle w:val="ConsPlusNormal"/>
        <w:jc w:val="center"/>
        <w:rPr>
          <w:sz w:val="28"/>
          <w:szCs w:val="28"/>
        </w:rPr>
      </w:pPr>
    </w:p>
    <w:p w:rsidR="003F224F" w:rsidRPr="00D722E8" w:rsidRDefault="003F224F">
      <w:pPr>
        <w:pStyle w:val="ConsPlusNormal"/>
        <w:jc w:val="center"/>
        <w:outlineLvl w:val="1"/>
        <w:rPr>
          <w:sz w:val="28"/>
          <w:szCs w:val="28"/>
        </w:rPr>
      </w:pPr>
      <w:r w:rsidRPr="00D722E8">
        <w:rPr>
          <w:sz w:val="28"/>
          <w:szCs w:val="28"/>
        </w:rPr>
        <w:t>Глава 1. ОБЩИЕ ПОЛОЖЕНИЯ</w:t>
      </w:r>
    </w:p>
    <w:p w:rsidR="003F224F" w:rsidRPr="00D722E8" w:rsidRDefault="003F224F">
      <w:pPr>
        <w:pStyle w:val="ConsPlusNormal"/>
        <w:jc w:val="both"/>
        <w:rPr>
          <w:sz w:val="28"/>
          <w:szCs w:val="28"/>
        </w:rPr>
      </w:pPr>
    </w:p>
    <w:p w:rsidR="003F224F" w:rsidRPr="00D722E8" w:rsidRDefault="003F224F" w:rsidP="00324DA1">
      <w:pPr>
        <w:pStyle w:val="ConsPlusNormal"/>
        <w:ind w:firstLine="709"/>
        <w:jc w:val="both"/>
        <w:rPr>
          <w:sz w:val="28"/>
          <w:szCs w:val="28"/>
        </w:rPr>
      </w:pPr>
      <w:r w:rsidRPr="00D722E8">
        <w:rPr>
          <w:sz w:val="28"/>
          <w:szCs w:val="28"/>
        </w:rPr>
        <w:t xml:space="preserve">1. </w:t>
      </w:r>
      <w:proofErr w:type="gramStart"/>
      <w:r w:rsidRPr="00D722E8">
        <w:rPr>
          <w:sz w:val="28"/>
          <w:szCs w:val="28"/>
        </w:rPr>
        <w:t xml:space="preserve">Настоящий Порядок определяет процедуру проведения годового мониторинга качества финансового менеджмента главных распорядителей </w:t>
      </w:r>
      <w:r w:rsidR="003171E4" w:rsidRPr="00D722E8">
        <w:rPr>
          <w:sz w:val="28"/>
          <w:szCs w:val="28"/>
        </w:rPr>
        <w:t>бюджетных средств</w:t>
      </w:r>
      <w:r w:rsidRPr="00D722E8">
        <w:rPr>
          <w:sz w:val="28"/>
          <w:szCs w:val="28"/>
        </w:rPr>
        <w:t>, являющихся главными администраторами доходов бюджета</w:t>
      </w:r>
      <w:r w:rsidR="003171E4" w:rsidRPr="00D722E8">
        <w:rPr>
          <w:sz w:val="28"/>
          <w:szCs w:val="28"/>
        </w:rPr>
        <w:t xml:space="preserve"> Тулунского муниципального района</w:t>
      </w:r>
      <w:r w:rsidRPr="00D722E8">
        <w:rPr>
          <w:sz w:val="28"/>
          <w:szCs w:val="28"/>
        </w:rPr>
        <w:t>, включая анализ и оценку совокупности процессов и процедур, обеспечивающих результативность использования бюджетных средств и охватывающих все элементы бюджетного процесса (составление проекта бюджета, исполнение бюджета, учет и отчетность, осуществление контроля) (далее соответственно - мониторинг качества финансового менеджмента, ГРБС).</w:t>
      </w:r>
      <w:proofErr w:type="gramEnd"/>
    </w:p>
    <w:p w:rsidR="003F224F" w:rsidRPr="00D722E8" w:rsidRDefault="003F224F" w:rsidP="00324DA1">
      <w:pPr>
        <w:pStyle w:val="ConsPlusNormal"/>
        <w:ind w:firstLine="709"/>
        <w:jc w:val="both"/>
        <w:rPr>
          <w:sz w:val="28"/>
          <w:szCs w:val="28"/>
        </w:rPr>
      </w:pPr>
      <w:r w:rsidRPr="00D722E8">
        <w:rPr>
          <w:sz w:val="28"/>
          <w:szCs w:val="28"/>
        </w:rPr>
        <w:t>2. Мониторинг качества финансового менеджмента проводится с целью:</w:t>
      </w:r>
    </w:p>
    <w:p w:rsidR="003F224F" w:rsidRPr="00D722E8" w:rsidRDefault="003F224F" w:rsidP="00324DA1">
      <w:pPr>
        <w:pStyle w:val="ConsPlusNormal"/>
        <w:ind w:firstLine="709"/>
        <w:jc w:val="both"/>
        <w:rPr>
          <w:sz w:val="28"/>
          <w:szCs w:val="28"/>
        </w:rPr>
      </w:pPr>
      <w:r w:rsidRPr="00D722E8">
        <w:rPr>
          <w:sz w:val="28"/>
          <w:szCs w:val="28"/>
        </w:rPr>
        <w:t>определения уровня качества финансового менеджмента ГРБС;</w:t>
      </w:r>
    </w:p>
    <w:p w:rsidR="003F224F" w:rsidRPr="00D722E8" w:rsidRDefault="003F224F" w:rsidP="00324DA1">
      <w:pPr>
        <w:pStyle w:val="ConsPlusNormal"/>
        <w:ind w:firstLine="709"/>
        <w:jc w:val="both"/>
        <w:rPr>
          <w:sz w:val="28"/>
          <w:szCs w:val="28"/>
        </w:rPr>
      </w:pPr>
      <w:r w:rsidRPr="00D722E8">
        <w:rPr>
          <w:sz w:val="28"/>
          <w:szCs w:val="28"/>
        </w:rPr>
        <w:t>анализа изменений качества финансового менеджмента;</w:t>
      </w:r>
    </w:p>
    <w:p w:rsidR="003F224F" w:rsidRPr="00D722E8" w:rsidRDefault="003F224F" w:rsidP="00324DA1">
      <w:pPr>
        <w:pStyle w:val="ConsPlusNormal"/>
        <w:ind w:firstLine="709"/>
        <w:jc w:val="both"/>
        <w:rPr>
          <w:sz w:val="28"/>
          <w:szCs w:val="28"/>
        </w:rPr>
      </w:pPr>
      <w:r w:rsidRPr="00D722E8">
        <w:rPr>
          <w:sz w:val="28"/>
          <w:szCs w:val="28"/>
        </w:rPr>
        <w:t>определения областей финансового менеджмента, требующих совершенствования.</w:t>
      </w:r>
    </w:p>
    <w:p w:rsidR="003F224F" w:rsidRPr="00D722E8" w:rsidRDefault="003F224F" w:rsidP="00324DA1">
      <w:pPr>
        <w:pStyle w:val="ConsPlusNormal"/>
        <w:ind w:firstLine="709"/>
        <w:jc w:val="both"/>
        <w:rPr>
          <w:sz w:val="28"/>
          <w:szCs w:val="28"/>
        </w:rPr>
      </w:pPr>
      <w:r w:rsidRPr="00D722E8">
        <w:rPr>
          <w:sz w:val="28"/>
          <w:szCs w:val="28"/>
        </w:rPr>
        <w:t xml:space="preserve">3. </w:t>
      </w:r>
      <w:r w:rsidR="003171E4" w:rsidRPr="00D722E8">
        <w:rPr>
          <w:sz w:val="28"/>
          <w:szCs w:val="28"/>
        </w:rPr>
        <w:t>Г</w:t>
      </w:r>
      <w:r w:rsidRPr="00D722E8">
        <w:rPr>
          <w:sz w:val="28"/>
          <w:szCs w:val="28"/>
        </w:rPr>
        <w:t xml:space="preserve">одовая оценка качества финансового менеджмента проводится </w:t>
      </w:r>
      <w:r w:rsidR="003171E4" w:rsidRPr="00D722E8">
        <w:rPr>
          <w:sz w:val="28"/>
          <w:szCs w:val="28"/>
        </w:rPr>
        <w:t>Комитет</w:t>
      </w:r>
      <w:r w:rsidR="00982B0C">
        <w:rPr>
          <w:sz w:val="28"/>
          <w:szCs w:val="28"/>
        </w:rPr>
        <w:t>ом</w:t>
      </w:r>
      <w:r w:rsidR="003171E4" w:rsidRPr="00D722E8">
        <w:rPr>
          <w:sz w:val="28"/>
          <w:szCs w:val="28"/>
        </w:rPr>
        <w:t xml:space="preserve"> по финансам администрации Тулунского муниципального района</w:t>
      </w:r>
      <w:r w:rsidRPr="00D722E8">
        <w:rPr>
          <w:sz w:val="28"/>
          <w:szCs w:val="28"/>
        </w:rPr>
        <w:t xml:space="preserve"> (далее </w:t>
      </w:r>
      <w:r w:rsidR="003171E4" w:rsidRPr="00D722E8">
        <w:rPr>
          <w:sz w:val="28"/>
          <w:szCs w:val="28"/>
        </w:rPr>
        <w:t>–</w:t>
      </w:r>
      <w:r w:rsidRPr="00D722E8">
        <w:rPr>
          <w:sz w:val="28"/>
          <w:szCs w:val="28"/>
        </w:rPr>
        <w:t xml:space="preserve"> </w:t>
      </w:r>
      <w:r w:rsidR="003171E4" w:rsidRPr="00D722E8">
        <w:rPr>
          <w:sz w:val="28"/>
          <w:szCs w:val="28"/>
        </w:rPr>
        <w:t>Комитет по финансам</w:t>
      </w:r>
      <w:r w:rsidR="00E666E2">
        <w:rPr>
          <w:sz w:val="28"/>
          <w:szCs w:val="28"/>
        </w:rPr>
        <w:t>)</w:t>
      </w:r>
      <w:r w:rsidRPr="00D722E8">
        <w:rPr>
          <w:sz w:val="28"/>
          <w:szCs w:val="28"/>
        </w:rPr>
        <w:t>.</w:t>
      </w:r>
    </w:p>
    <w:p w:rsidR="003F224F" w:rsidRPr="00D722E8" w:rsidRDefault="003F224F" w:rsidP="00324DA1">
      <w:pPr>
        <w:pStyle w:val="ConsPlusNormal"/>
        <w:ind w:firstLine="709"/>
        <w:jc w:val="both"/>
        <w:rPr>
          <w:sz w:val="28"/>
          <w:szCs w:val="28"/>
        </w:rPr>
      </w:pPr>
      <w:r w:rsidRPr="00D722E8">
        <w:rPr>
          <w:sz w:val="28"/>
          <w:szCs w:val="28"/>
        </w:rPr>
        <w:t xml:space="preserve">Мониторинг качества финансового менеджмента осуществляется по всем ГРБС, за исключением </w:t>
      </w:r>
      <w:r w:rsidR="003171E4" w:rsidRPr="00D722E8">
        <w:rPr>
          <w:sz w:val="28"/>
          <w:szCs w:val="28"/>
        </w:rPr>
        <w:t>Комитета по финансам</w:t>
      </w:r>
      <w:r w:rsidRPr="00D722E8">
        <w:rPr>
          <w:sz w:val="28"/>
          <w:szCs w:val="28"/>
        </w:rPr>
        <w:t>.</w:t>
      </w:r>
    </w:p>
    <w:p w:rsidR="003F224F" w:rsidRDefault="003F224F" w:rsidP="003171E4">
      <w:pPr>
        <w:pStyle w:val="ConsPlusNormal"/>
        <w:jc w:val="both"/>
      </w:pPr>
    </w:p>
    <w:p w:rsidR="003F224F" w:rsidRDefault="003F224F">
      <w:pPr>
        <w:pStyle w:val="ConsPlusNormal"/>
        <w:jc w:val="both"/>
      </w:pPr>
    </w:p>
    <w:p w:rsidR="003F224F" w:rsidRPr="00FA6AA8" w:rsidRDefault="003F224F" w:rsidP="006F3459">
      <w:pPr>
        <w:pStyle w:val="ConsPlusNormal"/>
        <w:jc w:val="center"/>
        <w:outlineLvl w:val="1"/>
        <w:rPr>
          <w:sz w:val="28"/>
          <w:szCs w:val="28"/>
        </w:rPr>
      </w:pPr>
      <w:r w:rsidRPr="00FA6AA8">
        <w:rPr>
          <w:sz w:val="28"/>
          <w:szCs w:val="28"/>
        </w:rPr>
        <w:t xml:space="preserve">Глава </w:t>
      </w:r>
      <w:r w:rsidR="003171E4" w:rsidRPr="00FA6AA8">
        <w:rPr>
          <w:sz w:val="28"/>
          <w:szCs w:val="28"/>
        </w:rPr>
        <w:t>2</w:t>
      </w:r>
      <w:r w:rsidRPr="00FA6AA8">
        <w:rPr>
          <w:sz w:val="28"/>
          <w:szCs w:val="28"/>
        </w:rPr>
        <w:t>. ПОРЯДОК РАСЧЕТА ПОКАЗАТЕЛЕЙ И ПРОВЕДЕНИЯ ГОДОВОЙ</w:t>
      </w:r>
      <w:r w:rsidR="006F3459">
        <w:rPr>
          <w:sz w:val="28"/>
          <w:szCs w:val="28"/>
        </w:rPr>
        <w:t xml:space="preserve"> </w:t>
      </w:r>
      <w:r w:rsidRPr="00FA6AA8">
        <w:rPr>
          <w:sz w:val="28"/>
          <w:szCs w:val="28"/>
        </w:rPr>
        <w:t>ОЦЕНКИ</w:t>
      </w:r>
      <w:r w:rsidR="008E4EB7">
        <w:rPr>
          <w:sz w:val="28"/>
          <w:szCs w:val="28"/>
        </w:rPr>
        <w:t xml:space="preserve"> </w:t>
      </w:r>
      <w:r w:rsidRPr="00FA6AA8">
        <w:rPr>
          <w:sz w:val="28"/>
          <w:szCs w:val="28"/>
        </w:rPr>
        <w:t>КАЧЕСТВА ФИНАНСОВОГО МЕНЕДЖМЕНТА</w:t>
      </w:r>
    </w:p>
    <w:p w:rsidR="003F224F" w:rsidRPr="00FA6AA8" w:rsidRDefault="003F224F">
      <w:pPr>
        <w:pStyle w:val="ConsPlusNormal"/>
        <w:jc w:val="both"/>
        <w:rPr>
          <w:sz w:val="28"/>
          <w:szCs w:val="28"/>
        </w:rPr>
      </w:pPr>
    </w:p>
    <w:p w:rsidR="003F224F" w:rsidRPr="00FA6AA8" w:rsidRDefault="00BE4401" w:rsidP="001C7C37">
      <w:pPr>
        <w:pStyle w:val="ConsPlusNormal"/>
        <w:ind w:firstLine="709"/>
        <w:jc w:val="both"/>
        <w:rPr>
          <w:sz w:val="28"/>
          <w:szCs w:val="28"/>
        </w:rPr>
      </w:pPr>
      <w:r w:rsidRPr="00FA6AA8">
        <w:rPr>
          <w:sz w:val="28"/>
          <w:szCs w:val="28"/>
        </w:rPr>
        <w:t>4</w:t>
      </w:r>
      <w:r w:rsidR="003F224F" w:rsidRPr="00FA6AA8">
        <w:rPr>
          <w:sz w:val="28"/>
          <w:szCs w:val="28"/>
        </w:rPr>
        <w:t xml:space="preserve">. Годовая оценка качества финансового менеджмента проводится по состоянию на 1 января года, следующего за отчетным финансовым годом, в течение </w:t>
      </w:r>
      <w:r w:rsidR="00FD73C4">
        <w:rPr>
          <w:sz w:val="28"/>
          <w:szCs w:val="28"/>
        </w:rPr>
        <w:t>3</w:t>
      </w:r>
      <w:r w:rsidR="003F224F" w:rsidRPr="00FA6AA8">
        <w:rPr>
          <w:sz w:val="28"/>
          <w:szCs w:val="28"/>
        </w:rPr>
        <w:t xml:space="preserve"> месяцев после </w:t>
      </w:r>
      <w:r w:rsidR="00C36EAE">
        <w:rPr>
          <w:sz w:val="28"/>
          <w:szCs w:val="28"/>
        </w:rPr>
        <w:t xml:space="preserve">месяца </w:t>
      </w:r>
      <w:r w:rsidR="003F224F" w:rsidRPr="00FA6AA8">
        <w:rPr>
          <w:sz w:val="28"/>
          <w:szCs w:val="28"/>
        </w:rPr>
        <w:t xml:space="preserve">представления в Министерство финансов </w:t>
      </w:r>
      <w:r w:rsidR="00D722E8" w:rsidRPr="00FA6AA8">
        <w:rPr>
          <w:sz w:val="28"/>
          <w:szCs w:val="28"/>
        </w:rPr>
        <w:t>Иркутской области</w:t>
      </w:r>
      <w:r w:rsidR="003F224F" w:rsidRPr="00FA6AA8">
        <w:rPr>
          <w:sz w:val="28"/>
          <w:szCs w:val="28"/>
        </w:rPr>
        <w:t xml:space="preserve"> годового отчета об исполнении консолидированного бюджета </w:t>
      </w:r>
      <w:r w:rsidR="00D722E8" w:rsidRPr="00FA6AA8">
        <w:rPr>
          <w:sz w:val="28"/>
          <w:szCs w:val="28"/>
        </w:rPr>
        <w:t>Тулунского муниципального района</w:t>
      </w:r>
      <w:r w:rsidR="003F224F" w:rsidRPr="00FA6AA8">
        <w:rPr>
          <w:sz w:val="28"/>
          <w:szCs w:val="28"/>
        </w:rPr>
        <w:t>.</w:t>
      </w:r>
    </w:p>
    <w:p w:rsidR="003F224F" w:rsidRPr="00FA6AA8" w:rsidRDefault="00BE4401" w:rsidP="001C7C37">
      <w:pPr>
        <w:pStyle w:val="ConsPlusNormal"/>
        <w:ind w:firstLine="709"/>
        <w:jc w:val="both"/>
        <w:rPr>
          <w:sz w:val="28"/>
          <w:szCs w:val="28"/>
        </w:rPr>
      </w:pPr>
      <w:r w:rsidRPr="00FA6AA8">
        <w:rPr>
          <w:sz w:val="28"/>
          <w:szCs w:val="28"/>
        </w:rPr>
        <w:t>5</w:t>
      </w:r>
      <w:r w:rsidR="003F224F" w:rsidRPr="00FA6AA8">
        <w:rPr>
          <w:sz w:val="28"/>
          <w:szCs w:val="28"/>
        </w:rPr>
        <w:t>. Годовая оценка качества финансового менеджмента проводится по следующим направлениям:</w:t>
      </w:r>
    </w:p>
    <w:p w:rsidR="003F224F" w:rsidRPr="00FA6AA8" w:rsidRDefault="003F224F" w:rsidP="001C7C37">
      <w:pPr>
        <w:pStyle w:val="ConsPlusNormal"/>
        <w:ind w:firstLine="709"/>
        <w:jc w:val="both"/>
        <w:rPr>
          <w:sz w:val="28"/>
          <w:szCs w:val="28"/>
        </w:rPr>
      </w:pPr>
      <w:r w:rsidRPr="00FA6AA8">
        <w:rPr>
          <w:sz w:val="28"/>
          <w:szCs w:val="28"/>
        </w:rPr>
        <w:t xml:space="preserve">оценка механизмов планирования расходов </w:t>
      </w:r>
      <w:r w:rsidR="00C36EAE">
        <w:rPr>
          <w:sz w:val="28"/>
          <w:szCs w:val="28"/>
        </w:rPr>
        <w:t xml:space="preserve">и формирования </w:t>
      </w:r>
      <w:r w:rsidRPr="00FA6AA8">
        <w:rPr>
          <w:sz w:val="28"/>
          <w:szCs w:val="28"/>
        </w:rPr>
        <w:t>бюджета;</w:t>
      </w:r>
    </w:p>
    <w:p w:rsidR="003F224F" w:rsidRPr="00FA6AA8" w:rsidRDefault="003F224F" w:rsidP="001C7C37">
      <w:pPr>
        <w:pStyle w:val="ConsPlusNormal"/>
        <w:ind w:firstLine="709"/>
        <w:jc w:val="both"/>
        <w:rPr>
          <w:sz w:val="28"/>
          <w:szCs w:val="28"/>
        </w:rPr>
      </w:pPr>
      <w:r w:rsidRPr="00FA6AA8">
        <w:rPr>
          <w:sz w:val="28"/>
          <w:szCs w:val="28"/>
        </w:rPr>
        <w:t>оценка результатов исполнения бюджета;</w:t>
      </w:r>
    </w:p>
    <w:p w:rsidR="003F224F" w:rsidRPr="00FA6AA8" w:rsidRDefault="003F224F" w:rsidP="001C7C37">
      <w:pPr>
        <w:pStyle w:val="ConsPlusNormal"/>
        <w:ind w:firstLine="709"/>
        <w:jc w:val="both"/>
        <w:rPr>
          <w:sz w:val="28"/>
          <w:szCs w:val="28"/>
        </w:rPr>
      </w:pPr>
      <w:r w:rsidRPr="00FA6AA8">
        <w:rPr>
          <w:sz w:val="28"/>
          <w:szCs w:val="28"/>
        </w:rPr>
        <w:t xml:space="preserve">оценка </w:t>
      </w:r>
      <w:r w:rsidR="00CC5E24" w:rsidRPr="00CC5E24">
        <w:rPr>
          <w:sz w:val="28"/>
          <w:szCs w:val="28"/>
        </w:rPr>
        <w:t>управления обязательствами в процессе исполнения бюджета</w:t>
      </w:r>
      <w:r w:rsidRPr="00FA6AA8">
        <w:rPr>
          <w:sz w:val="28"/>
          <w:szCs w:val="28"/>
        </w:rPr>
        <w:t>;</w:t>
      </w:r>
    </w:p>
    <w:p w:rsidR="003F224F" w:rsidRPr="00FA6AA8" w:rsidRDefault="003F224F" w:rsidP="001C7C37">
      <w:pPr>
        <w:pStyle w:val="ConsPlusNormal"/>
        <w:ind w:firstLine="709"/>
        <w:jc w:val="both"/>
        <w:rPr>
          <w:sz w:val="28"/>
          <w:szCs w:val="28"/>
        </w:rPr>
      </w:pPr>
      <w:r w:rsidRPr="00FA6AA8">
        <w:rPr>
          <w:sz w:val="28"/>
          <w:szCs w:val="28"/>
        </w:rPr>
        <w:t>оценка организации системы контроля.</w:t>
      </w:r>
    </w:p>
    <w:p w:rsidR="003F224F" w:rsidRPr="00FA6AA8" w:rsidRDefault="00BE4401" w:rsidP="001C7C37">
      <w:pPr>
        <w:pStyle w:val="ConsPlusNormal"/>
        <w:ind w:firstLine="709"/>
        <w:jc w:val="both"/>
        <w:rPr>
          <w:sz w:val="28"/>
          <w:szCs w:val="28"/>
        </w:rPr>
      </w:pPr>
      <w:r w:rsidRPr="00FA6AA8">
        <w:rPr>
          <w:sz w:val="28"/>
          <w:szCs w:val="28"/>
        </w:rPr>
        <w:t>6</w:t>
      </w:r>
      <w:r w:rsidR="003F224F" w:rsidRPr="00FA6AA8">
        <w:rPr>
          <w:sz w:val="28"/>
          <w:szCs w:val="28"/>
        </w:rPr>
        <w:t xml:space="preserve">. Годовая оценка качества финансового менеджмента проводится на основании бюджетной отчетности, информации и материалов, представляемых ГРБС в </w:t>
      </w:r>
      <w:r w:rsidRPr="00FA6AA8">
        <w:rPr>
          <w:sz w:val="28"/>
          <w:szCs w:val="28"/>
        </w:rPr>
        <w:t>Комитет по финансам</w:t>
      </w:r>
      <w:r w:rsidR="003F224F" w:rsidRPr="00FA6AA8">
        <w:rPr>
          <w:sz w:val="28"/>
          <w:szCs w:val="28"/>
        </w:rPr>
        <w:t xml:space="preserve"> согласно </w:t>
      </w:r>
      <w:hyperlink w:anchor="P199" w:history="1">
        <w:r w:rsidR="003F224F" w:rsidRPr="008E4EB7">
          <w:rPr>
            <w:sz w:val="28"/>
            <w:szCs w:val="28"/>
          </w:rPr>
          <w:t>Перечню</w:t>
        </w:r>
      </w:hyperlink>
      <w:r w:rsidR="003F224F" w:rsidRPr="008E4EB7">
        <w:rPr>
          <w:sz w:val="28"/>
          <w:szCs w:val="28"/>
        </w:rPr>
        <w:t xml:space="preserve"> </w:t>
      </w:r>
      <w:r w:rsidR="003F224F" w:rsidRPr="00FA6AA8">
        <w:rPr>
          <w:sz w:val="28"/>
          <w:szCs w:val="28"/>
        </w:rPr>
        <w:t xml:space="preserve">исходных данных для проведения годовой оценки качества финансового менеджмента по форме согласно </w:t>
      </w:r>
      <w:r w:rsidR="003F224F" w:rsidRPr="00966032">
        <w:rPr>
          <w:color w:val="000000"/>
          <w:sz w:val="28"/>
          <w:szCs w:val="28"/>
        </w:rPr>
        <w:t xml:space="preserve">приложению </w:t>
      </w:r>
      <w:r w:rsidR="00C36EAE" w:rsidRPr="00966032">
        <w:rPr>
          <w:color w:val="000000"/>
          <w:sz w:val="28"/>
          <w:szCs w:val="28"/>
        </w:rPr>
        <w:t>1</w:t>
      </w:r>
      <w:r w:rsidR="003F224F" w:rsidRPr="00FA6AA8">
        <w:rPr>
          <w:sz w:val="28"/>
          <w:szCs w:val="28"/>
        </w:rPr>
        <w:t xml:space="preserve"> к настоящему Порядку (далее - Перечень исходных данных).</w:t>
      </w:r>
    </w:p>
    <w:p w:rsidR="003F224F" w:rsidRPr="00FA6AA8" w:rsidRDefault="003F224F" w:rsidP="001C7C37">
      <w:pPr>
        <w:pStyle w:val="ConsPlusNormal"/>
        <w:ind w:firstLine="709"/>
        <w:jc w:val="both"/>
        <w:rPr>
          <w:sz w:val="28"/>
          <w:szCs w:val="28"/>
        </w:rPr>
      </w:pPr>
      <w:r w:rsidRPr="00FA6AA8">
        <w:rPr>
          <w:sz w:val="28"/>
          <w:szCs w:val="28"/>
        </w:rPr>
        <w:t>Расчет годовых оценок качества финансового менеджмента осуществляется на основании исходных данных, указанных в Перечне исходных данных, и в соответствии с Перечнем годо</w:t>
      </w:r>
      <w:r w:rsidRPr="003E5DA3">
        <w:rPr>
          <w:sz w:val="28"/>
          <w:szCs w:val="28"/>
        </w:rPr>
        <w:t xml:space="preserve">вых показателей качества финансового менеджмента согласно </w:t>
      </w:r>
      <w:hyperlink w:anchor="P399" w:history="1">
        <w:r w:rsidRPr="003E5DA3">
          <w:rPr>
            <w:sz w:val="28"/>
            <w:szCs w:val="28"/>
          </w:rPr>
          <w:t xml:space="preserve">приложению </w:t>
        </w:r>
        <w:r w:rsidR="00C36EAE" w:rsidRPr="003E5DA3">
          <w:rPr>
            <w:sz w:val="28"/>
            <w:szCs w:val="28"/>
          </w:rPr>
          <w:t>2</w:t>
        </w:r>
      </w:hyperlink>
      <w:r w:rsidRPr="00FA6AA8">
        <w:rPr>
          <w:sz w:val="28"/>
          <w:szCs w:val="28"/>
        </w:rPr>
        <w:t xml:space="preserve"> к настоящему Порядку (далее - Перечень годовых </w:t>
      </w:r>
      <w:r w:rsidR="00751F1E">
        <w:rPr>
          <w:sz w:val="28"/>
          <w:szCs w:val="28"/>
        </w:rPr>
        <w:t>показателей)</w:t>
      </w:r>
      <w:r w:rsidRPr="00FA6AA8">
        <w:rPr>
          <w:sz w:val="28"/>
          <w:szCs w:val="28"/>
        </w:rPr>
        <w:t>.</w:t>
      </w:r>
    </w:p>
    <w:p w:rsidR="003F224F" w:rsidRPr="00E36DFB" w:rsidRDefault="00B64F18" w:rsidP="001C7C37">
      <w:pPr>
        <w:pStyle w:val="ConsPlusNormal"/>
        <w:ind w:firstLine="709"/>
        <w:jc w:val="both"/>
        <w:rPr>
          <w:sz w:val="28"/>
          <w:szCs w:val="28"/>
        </w:rPr>
      </w:pPr>
      <w:r w:rsidRPr="00E36DFB">
        <w:rPr>
          <w:sz w:val="28"/>
          <w:szCs w:val="28"/>
        </w:rPr>
        <w:t>7</w:t>
      </w:r>
      <w:r w:rsidR="003F224F" w:rsidRPr="00E36DFB">
        <w:rPr>
          <w:sz w:val="28"/>
          <w:szCs w:val="28"/>
        </w:rPr>
        <w:t xml:space="preserve">. В случае если ГРБС не располагают исходными данными, указанными в Перечне исходных данных, то в соответствующую графу Перечня исходных данных вписываются слова </w:t>
      </w:r>
      <w:r w:rsidR="00E1353B">
        <w:rPr>
          <w:sz w:val="28"/>
          <w:szCs w:val="28"/>
        </w:rPr>
        <w:t>«</w:t>
      </w:r>
      <w:r w:rsidR="003F224F" w:rsidRPr="00E36DFB">
        <w:rPr>
          <w:sz w:val="28"/>
          <w:szCs w:val="28"/>
        </w:rPr>
        <w:t>Нет данных</w:t>
      </w:r>
      <w:r w:rsidR="00E1353B">
        <w:rPr>
          <w:sz w:val="28"/>
          <w:szCs w:val="28"/>
        </w:rPr>
        <w:t>»</w:t>
      </w:r>
      <w:r w:rsidR="003F224F" w:rsidRPr="00E36DFB">
        <w:rPr>
          <w:sz w:val="28"/>
          <w:szCs w:val="28"/>
        </w:rPr>
        <w:t>, в этом случае значения соответствующих исходных данных в расчете годовой оценки качества финансового менеджмента принимаются равными нулю. В случае если исходные данные, указанные в Перечне исходных данных, неприменимы к ГРБС, в соответствующую графу Перечня исх</w:t>
      </w:r>
      <w:r w:rsidR="00E1353B">
        <w:rPr>
          <w:sz w:val="28"/>
          <w:szCs w:val="28"/>
        </w:rPr>
        <w:t>одных данных вписывается слово «</w:t>
      </w:r>
      <w:proofErr w:type="gramStart"/>
      <w:r w:rsidR="003F224F" w:rsidRPr="00E36DFB">
        <w:rPr>
          <w:sz w:val="28"/>
          <w:szCs w:val="28"/>
        </w:rPr>
        <w:t>Неприменим</w:t>
      </w:r>
      <w:proofErr w:type="gramEnd"/>
      <w:r w:rsidR="00E1353B">
        <w:rPr>
          <w:sz w:val="28"/>
          <w:szCs w:val="28"/>
        </w:rPr>
        <w:t>»</w:t>
      </w:r>
      <w:r w:rsidR="003F224F" w:rsidRPr="00E36DFB">
        <w:rPr>
          <w:sz w:val="28"/>
          <w:szCs w:val="28"/>
        </w:rPr>
        <w:t>, в этом случае указанные исходные данные не учитываются в расчете годовой оценки качества финансового менеджмента.</w:t>
      </w:r>
    </w:p>
    <w:p w:rsidR="003F224F" w:rsidRPr="00E36DFB" w:rsidRDefault="00123E17" w:rsidP="001C7C3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F224F" w:rsidRPr="00E36DFB">
        <w:rPr>
          <w:sz w:val="28"/>
          <w:szCs w:val="28"/>
        </w:rPr>
        <w:t>. Максимальная годовая оценка качества финансового менеджмента, которая может быть получена по каждому из показателей, равна 5 баллам, минимальная годовая оценка качества финансового менеджмента, которая может быть получена по каждому из показателей, равна 0 баллов.</w:t>
      </w:r>
    </w:p>
    <w:p w:rsidR="003F224F" w:rsidRPr="00E36DFB" w:rsidRDefault="00123E17" w:rsidP="001C7C3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F224F" w:rsidRPr="00E36DFB">
        <w:rPr>
          <w:sz w:val="28"/>
          <w:szCs w:val="28"/>
        </w:rPr>
        <w:t xml:space="preserve">. Годовая оценка качества финансового менеджмента по каждому из показателей рассчитывается в соответствии с формулами, указанными в </w:t>
      </w:r>
      <w:hyperlink w:anchor="P412" w:history="1">
        <w:r w:rsidR="003F224F" w:rsidRPr="00E36DFB">
          <w:rPr>
            <w:sz w:val="28"/>
            <w:szCs w:val="28"/>
          </w:rPr>
          <w:t>графе 2</w:t>
        </w:r>
      </w:hyperlink>
      <w:r w:rsidR="003F224F" w:rsidRPr="00E36DFB">
        <w:rPr>
          <w:sz w:val="28"/>
          <w:szCs w:val="28"/>
        </w:rPr>
        <w:t xml:space="preserve"> Перечня годовых показателей.</w:t>
      </w:r>
    </w:p>
    <w:p w:rsidR="003F224F" w:rsidRPr="00E36DFB" w:rsidRDefault="003F224F" w:rsidP="001C7C37">
      <w:pPr>
        <w:pStyle w:val="ConsPlusNormal"/>
        <w:ind w:firstLine="709"/>
        <w:jc w:val="both"/>
        <w:rPr>
          <w:sz w:val="28"/>
          <w:szCs w:val="28"/>
        </w:rPr>
      </w:pPr>
      <w:r w:rsidRPr="00E36DFB">
        <w:rPr>
          <w:sz w:val="28"/>
          <w:szCs w:val="28"/>
        </w:rPr>
        <w:t xml:space="preserve">Оценка по показателю устанавливается в соответствии с </w:t>
      </w:r>
      <w:hyperlink w:anchor="P414" w:history="1">
        <w:r w:rsidRPr="00E36DFB">
          <w:rPr>
            <w:sz w:val="28"/>
            <w:szCs w:val="28"/>
          </w:rPr>
          <w:t>графой 4</w:t>
        </w:r>
      </w:hyperlink>
      <w:r w:rsidRPr="00E36DFB">
        <w:rPr>
          <w:sz w:val="28"/>
          <w:szCs w:val="28"/>
        </w:rPr>
        <w:t xml:space="preserve"> Перечня годовых показателей в зависимости от единицы измерения, к которой относится полученный результат вычисления, в соответствии с </w:t>
      </w:r>
      <w:hyperlink w:anchor="P413" w:history="1">
        <w:r w:rsidRPr="00E36DFB">
          <w:rPr>
            <w:sz w:val="28"/>
            <w:szCs w:val="28"/>
          </w:rPr>
          <w:t>графой 3</w:t>
        </w:r>
      </w:hyperlink>
      <w:r w:rsidRPr="00E36DFB">
        <w:rPr>
          <w:sz w:val="28"/>
          <w:szCs w:val="28"/>
        </w:rPr>
        <w:t xml:space="preserve"> Перечня годовых показателей.</w:t>
      </w:r>
    </w:p>
    <w:p w:rsidR="003F224F" w:rsidRPr="000C6D1A" w:rsidRDefault="00123E17" w:rsidP="001C7C37">
      <w:pPr>
        <w:pStyle w:val="ConsPlusNormal"/>
        <w:ind w:firstLine="709"/>
        <w:jc w:val="both"/>
        <w:rPr>
          <w:sz w:val="28"/>
          <w:szCs w:val="28"/>
        </w:rPr>
      </w:pPr>
      <w:r w:rsidRPr="000C6D1A">
        <w:rPr>
          <w:sz w:val="28"/>
          <w:szCs w:val="28"/>
        </w:rPr>
        <w:t>10</w:t>
      </w:r>
      <w:r w:rsidR="003F224F" w:rsidRPr="000C6D1A">
        <w:rPr>
          <w:sz w:val="28"/>
          <w:szCs w:val="28"/>
        </w:rPr>
        <w:t xml:space="preserve">. </w:t>
      </w:r>
      <w:r w:rsidR="000C6D1A" w:rsidRPr="000C6D1A">
        <w:rPr>
          <w:sz w:val="28"/>
          <w:szCs w:val="28"/>
        </w:rPr>
        <w:t>Комитет</w:t>
      </w:r>
      <w:r w:rsidR="00982B0C">
        <w:rPr>
          <w:sz w:val="28"/>
          <w:szCs w:val="28"/>
        </w:rPr>
        <w:t>ом</w:t>
      </w:r>
      <w:r w:rsidR="000C6D1A" w:rsidRPr="000C6D1A">
        <w:rPr>
          <w:sz w:val="28"/>
          <w:szCs w:val="28"/>
        </w:rPr>
        <w:t xml:space="preserve"> по финансам</w:t>
      </w:r>
      <w:r w:rsidR="003F224F" w:rsidRPr="000C6D1A">
        <w:rPr>
          <w:sz w:val="28"/>
          <w:szCs w:val="28"/>
        </w:rPr>
        <w:t xml:space="preserve"> проводится расчет показателей годовой оценки качества финансового </w:t>
      </w:r>
      <w:proofErr w:type="gramStart"/>
      <w:r w:rsidR="003F224F" w:rsidRPr="000C6D1A">
        <w:rPr>
          <w:sz w:val="28"/>
          <w:szCs w:val="28"/>
        </w:rPr>
        <w:t>менеджмента</w:t>
      </w:r>
      <w:proofErr w:type="gramEnd"/>
      <w:r w:rsidR="003F224F" w:rsidRPr="000C6D1A">
        <w:rPr>
          <w:sz w:val="28"/>
          <w:szCs w:val="28"/>
        </w:rPr>
        <w:t xml:space="preserve"> и формируются </w:t>
      </w:r>
      <w:hyperlink w:anchor="P780" w:history="1">
        <w:r w:rsidR="003F224F" w:rsidRPr="000C6D1A">
          <w:rPr>
            <w:sz w:val="28"/>
            <w:szCs w:val="28"/>
          </w:rPr>
          <w:t>результаты</w:t>
        </w:r>
      </w:hyperlink>
      <w:r w:rsidR="003F224F" w:rsidRPr="000C6D1A">
        <w:rPr>
          <w:sz w:val="28"/>
          <w:szCs w:val="28"/>
        </w:rPr>
        <w:t xml:space="preserve"> расчета годовых оценок качества финансового менеджмента по форме согласно </w:t>
      </w:r>
      <w:r w:rsidR="003F224F" w:rsidRPr="00613979">
        <w:rPr>
          <w:sz w:val="28"/>
          <w:szCs w:val="28"/>
        </w:rPr>
        <w:t xml:space="preserve">приложению </w:t>
      </w:r>
      <w:r w:rsidR="007E229C">
        <w:rPr>
          <w:sz w:val="28"/>
          <w:szCs w:val="28"/>
        </w:rPr>
        <w:t>3</w:t>
      </w:r>
      <w:r w:rsidR="003F224F" w:rsidRPr="000C6D1A">
        <w:rPr>
          <w:sz w:val="28"/>
          <w:szCs w:val="28"/>
        </w:rPr>
        <w:t xml:space="preserve"> к настоящему Порядку.</w:t>
      </w:r>
    </w:p>
    <w:p w:rsidR="003B0B94" w:rsidRPr="007B1633" w:rsidRDefault="002D27A0" w:rsidP="001C7C37">
      <w:pPr>
        <w:pStyle w:val="ConsPlusNormal"/>
        <w:ind w:firstLine="709"/>
        <w:jc w:val="both"/>
        <w:rPr>
          <w:sz w:val="28"/>
          <w:szCs w:val="28"/>
        </w:rPr>
      </w:pPr>
      <w:r w:rsidRPr="002D27A0">
        <w:rPr>
          <w:sz w:val="28"/>
          <w:szCs w:val="28"/>
        </w:rPr>
        <w:t>11</w:t>
      </w:r>
      <w:r w:rsidR="003F224F" w:rsidRPr="002D27A0">
        <w:rPr>
          <w:sz w:val="28"/>
          <w:szCs w:val="28"/>
        </w:rPr>
        <w:t>.</w:t>
      </w:r>
      <w:bookmarkStart w:id="1" w:name="P91"/>
      <w:bookmarkEnd w:id="1"/>
      <w:r w:rsidR="003B0B94">
        <w:rPr>
          <w:sz w:val="28"/>
          <w:szCs w:val="28"/>
        </w:rPr>
        <w:t xml:space="preserve">Итоговая оценка качества финансового менеджмента соответствующего ГРБС определяется суммированием баллов, полученных в результате оценки качества финансового менеджмента соответствующего ГРБС по каждому </w:t>
      </w:r>
      <w:r w:rsidR="00855413">
        <w:rPr>
          <w:sz w:val="28"/>
          <w:szCs w:val="28"/>
        </w:rPr>
        <w:t>показателю</w:t>
      </w:r>
      <w:r w:rsidR="003B0B94">
        <w:rPr>
          <w:sz w:val="28"/>
          <w:szCs w:val="28"/>
        </w:rPr>
        <w:t>.</w:t>
      </w:r>
    </w:p>
    <w:p w:rsidR="003F224F" w:rsidRPr="005D6294" w:rsidRDefault="00AC1701" w:rsidP="001C7C37">
      <w:pPr>
        <w:pStyle w:val="ConsPlusNormal"/>
        <w:ind w:firstLine="709"/>
        <w:jc w:val="both"/>
        <w:rPr>
          <w:sz w:val="28"/>
          <w:szCs w:val="28"/>
        </w:rPr>
      </w:pPr>
      <w:bookmarkStart w:id="2" w:name="P105"/>
      <w:bookmarkEnd w:id="2"/>
      <w:r w:rsidRPr="005D6294">
        <w:rPr>
          <w:sz w:val="28"/>
          <w:szCs w:val="28"/>
        </w:rPr>
        <w:t>1</w:t>
      </w:r>
      <w:r w:rsidR="00941D55">
        <w:rPr>
          <w:sz w:val="28"/>
          <w:szCs w:val="28"/>
        </w:rPr>
        <w:t>2</w:t>
      </w:r>
      <w:r w:rsidR="003F224F" w:rsidRPr="005D6294">
        <w:rPr>
          <w:sz w:val="28"/>
          <w:szCs w:val="28"/>
        </w:rPr>
        <w:t xml:space="preserve">. </w:t>
      </w:r>
      <w:r w:rsidR="003B0B94">
        <w:rPr>
          <w:sz w:val="28"/>
          <w:szCs w:val="28"/>
        </w:rPr>
        <w:t xml:space="preserve">Максимальная оценка качества финансового менеджмента определяется суммированием максимального балла по </w:t>
      </w:r>
      <w:r w:rsidR="003B0B94" w:rsidRPr="00E666E2">
        <w:rPr>
          <w:sz w:val="28"/>
          <w:szCs w:val="28"/>
        </w:rPr>
        <w:t xml:space="preserve">соответствующим </w:t>
      </w:r>
      <w:r w:rsidR="00A801A7" w:rsidRPr="00E666E2">
        <w:rPr>
          <w:sz w:val="28"/>
          <w:szCs w:val="28"/>
        </w:rPr>
        <w:t>показателям</w:t>
      </w:r>
      <w:r w:rsidR="003B0B94" w:rsidRPr="00E666E2">
        <w:rPr>
          <w:sz w:val="28"/>
          <w:szCs w:val="28"/>
        </w:rPr>
        <w:t xml:space="preserve"> балльной оценки качества финансового менеджмента ГРБС.</w:t>
      </w:r>
    </w:p>
    <w:p w:rsidR="003F224F" w:rsidRPr="00941D55" w:rsidRDefault="00AC1701" w:rsidP="001C7C37">
      <w:pPr>
        <w:pStyle w:val="ConsPlusNormal"/>
        <w:ind w:firstLine="709"/>
        <w:jc w:val="both"/>
        <w:rPr>
          <w:sz w:val="28"/>
          <w:szCs w:val="28"/>
        </w:rPr>
      </w:pPr>
      <w:r w:rsidRPr="003B0B94">
        <w:rPr>
          <w:sz w:val="28"/>
          <w:szCs w:val="28"/>
        </w:rPr>
        <w:t>1</w:t>
      </w:r>
      <w:r w:rsidR="00941D55">
        <w:rPr>
          <w:sz w:val="28"/>
          <w:szCs w:val="28"/>
        </w:rPr>
        <w:t>3</w:t>
      </w:r>
      <w:r w:rsidR="003F224F" w:rsidRPr="003B0B94">
        <w:rPr>
          <w:sz w:val="28"/>
          <w:szCs w:val="28"/>
        </w:rPr>
        <w:t>.</w:t>
      </w:r>
      <w:r w:rsidR="003F224F">
        <w:t xml:space="preserve"> </w:t>
      </w:r>
      <w:r w:rsidR="003F224F" w:rsidRPr="00CB6BE8">
        <w:rPr>
          <w:sz w:val="28"/>
          <w:szCs w:val="28"/>
        </w:rPr>
        <w:t>На основании проведенного анализа по совокупности годовых оценок качества финансового менеджмента, полученных каждым ГРБС по применимым к нему показателям, определяется уровень качества финансового менеджмента ГРБС (Q) по следующей формуле:</w:t>
      </w:r>
    </w:p>
    <w:p w:rsidR="00393E60" w:rsidRPr="00941D55" w:rsidRDefault="00393E60" w:rsidP="001C7C37">
      <w:pPr>
        <w:pStyle w:val="ConsPlusNormal"/>
        <w:ind w:firstLine="709"/>
        <w:jc w:val="both"/>
        <w:rPr>
          <w:sz w:val="28"/>
          <w:szCs w:val="28"/>
        </w:rPr>
      </w:pPr>
    </w:p>
    <w:p w:rsidR="00393E60" w:rsidRDefault="00365FD8" w:rsidP="001C7C37">
      <w:pPr>
        <w:pStyle w:val="ConsPlusNormal"/>
        <w:ind w:firstLine="709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32"/>
            <w:szCs w:val="32"/>
          </w:rPr>
          <m:t>Q=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max</m:t>
                </m:r>
              </m:sub>
            </m:sSub>
          </m:den>
        </m:f>
        <m:r>
          <w:rPr>
            <w:rFonts w:ascii="Cambria Math" w:hAnsi="Cambria Math"/>
            <w:sz w:val="32"/>
            <w:szCs w:val="32"/>
          </w:rPr>
          <m:t>*100%</m:t>
        </m:r>
      </m:oMath>
      <w:r w:rsidRPr="00365FD8">
        <w:rPr>
          <w:sz w:val="28"/>
          <w:szCs w:val="28"/>
        </w:rPr>
        <w:t xml:space="preserve"> </w:t>
      </w:r>
      <w:r w:rsidR="00393E60" w:rsidRPr="00393E60">
        <w:rPr>
          <w:sz w:val="28"/>
          <w:szCs w:val="28"/>
        </w:rPr>
        <w:t xml:space="preserve">, </w:t>
      </w:r>
      <w:r w:rsidR="00393E60">
        <w:rPr>
          <w:sz w:val="28"/>
          <w:szCs w:val="28"/>
        </w:rPr>
        <w:t>где</w:t>
      </w:r>
    </w:p>
    <w:p w:rsidR="00393E60" w:rsidRPr="00393E60" w:rsidRDefault="00393E60" w:rsidP="001C7C37">
      <w:pPr>
        <w:pStyle w:val="ConsPlusNormal"/>
        <w:ind w:firstLine="709"/>
        <w:jc w:val="both"/>
        <w:rPr>
          <w:sz w:val="28"/>
          <w:szCs w:val="28"/>
        </w:rPr>
      </w:pPr>
    </w:p>
    <w:p w:rsidR="003F224F" w:rsidRPr="00CB6BE8" w:rsidRDefault="00393E60" w:rsidP="001C7C3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 w:rsidR="003F224F" w:rsidRPr="00CB6BE8">
        <w:rPr>
          <w:sz w:val="28"/>
          <w:szCs w:val="28"/>
        </w:rPr>
        <w:t xml:space="preserve"> - </w:t>
      </w:r>
      <w:proofErr w:type="gramStart"/>
      <w:r w:rsidR="00A801A7">
        <w:rPr>
          <w:sz w:val="28"/>
          <w:szCs w:val="28"/>
        </w:rPr>
        <w:t>уровень</w:t>
      </w:r>
      <w:proofErr w:type="gramEnd"/>
      <w:r w:rsidR="003F224F" w:rsidRPr="00CB6BE8">
        <w:rPr>
          <w:sz w:val="28"/>
          <w:szCs w:val="28"/>
        </w:rPr>
        <w:t xml:space="preserve"> качества финансового менеджмента каждого ГРБС;</w:t>
      </w:r>
    </w:p>
    <w:p w:rsidR="003F224F" w:rsidRDefault="00365FD8" w:rsidP="001C7C37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Q</w:t>
      </w:r>
      <w:r w:rsidR="00393E60">
        <w:rPr>
          <w:sz w:val="28"/>
          <w:szCs w:val="28"/>
          <w:vertAlign w:val="subscript"/>
          <w:lang w:val="en-US"/>
        </w:rPr>
        <w:t>i</w:t>
      </w:r>
      <w:proofErr w:type="spellEnd"/>
      <w:r w:rsidR="003F224F" w:rsidRPr="00CB6BE8">
        <w:rPr>
          <w:sz w:val="28"/>
          <w:szCs w:val="28"/>
        </w:rPr>
        <w:t xml:space="preserve"> - итоговая оценка качества финансового менеджмента</w:t>
      </w:r>
      <w:r w:rsidR="00393E60" w:rsidRPr="00393E60">
        <w:rPr>
          <w:sz w:val="28"/>
          <w:szCs w:val="28"/>
        </w:rPr>
        <w:t xml:space="preserve"> </w:t>
      </w:r>
      <w:proofErr w:type="spellStart"/>
      <w:r w:rsidR="00393E60">
        <w:rPr>
          <w:sz w:val="28"/>
          <w:szCs w:val="28"/>
          <w:lang w:val="en-US"/>
        </w:rPr>
        <w:t>i</w:t>
      </w:r>
      <w:proofErr w:type="spellEnd"/>
      <w:r w:rsidR="00393E60" w:rsidRPr="00393E60">
        <w:rPr>
          <w:sz w:val="28"/>
          <w:szCs w:val="28"/>
        </w:rPr>
        <w:t>-</w:t>
      </w:r>
      <w:r w:rsidR="00393E60">
        <w:rPr>
          <w:sz w:val="28"/>
          <w:szCs w:val="28"/>
        </w:rPr>
        <w:t>го ГРБС, определенная согласно пункту 1</w:t>
      </w:r>
      <w:r w:rsidR="001C7C37">
        <w:rPr>
          <w:sz w:val="28"/>
          <w:szCs w:val="28"/>
        </w:rPr>
        <w:t>1</w:t>
      </w:r>
      <w:r w:rsidR="00393E60">
        <w:rPr>
          <w:sz w:val="28"/>
          <w:szCs w:val="28"/>
        </w:rPr>
        <w:t xml:space="preserve"> настоящего Порядка;</w:t>
      </w:r>
    </w:p>
    <w:p w:rsidR="00393E60" w:rsidRPr="002B6E4F" w:rsidRDefault="00365FD8" w:rsidP="001C7C37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Q</w:t>
      </w:r>
      <w:r w:rsidR="00393E60">
        <w:rPr>
          <w:sz w:val="28"/>
          <w:szCs w:val="28"/>
          <w:vertAlign w:val="subscript"/>
          <w:lang w:val="en-US"/>
        </w:rPr>
        <w:t>max</w:t>
      </w:r>
      <w:proofErr w:type="spellEnd"/>
      <w:r w:rsidR="00393E60">
        <w:rPr>
          <w:sz w:val="28"/>
          <w:szCs w:val="28"/>
          <w:vertAlign w:val="subscript"/>
        </w:rPr>
        <w:t xml:space="preserve"> </w:t>
      </w:r>
      <w:r w:rsidR="002B6E4F">
        <w:rPr>
          <w:sz w:val="28"/>
          <w:szCs w:val="28"/>
        </w:rPr>
        <w:t>– максимальная оценка качества финансового менеджмента ГРБС согласно пункту 1</w:t>
      </w:r>
      <w:r w:rsidR="001C7C37">
        <w:rPr>
          <w:sz w:val="28"/>
          <w:szCs w:val="28"/>
        </w:rPr>
        <w:t>2</w:t>
      </w:r>
      <w:r w:rsidR="00F83416">
        <w:rPr>
          <w:sz w:val="28"/>
          <w:szCs w:val="28"/>
        </w:rPr>
        <w:t xml:space="preserve"> </w:t>
      </w:r>
      <w:r w:rsidR="002B6E4F">
        <w:rPr>
          <w:sz w:val="28"/>
          <w:szCs w:val="28"/>
        </w:rPr>
        <w:t>настоящего Порядка.</w:t>
      </w:r>
      <w:proofErr w:type="gramEnd"/>
      <w:r w:rsidR="002B6E4F">
        <w:rPr>
          <w:sz w:val="28"/>
          <w:szCs w:val="28"/>
        </w:rPr>
        <w:t xml:space="preserve"> </w:t>
      </w:r>
    </w:p>
    <w:p w:rsidR="00393E60" w:rsidRPr="00751F1E" w:rsidRDefault="00393E60" w:rsidP="001C7C37">
      <w:pPr>
        <w:pStyle w:val="ConsPlusNormal"/>
        <w:ind w:firstLine="709"/>
        <w:jc w:val="both"/>
        <w:rPr>
          <w:sz w:val="28"/>
          <w:szCs w:val="28"/>
        </w:rPr>
      </w:pPr>
    </w:p>
    <w:p w:rsidR="00365FD8" w:rsidRPr="00365FD8" w:rsidRDefault="00365FD8" w:rsidP="001C7C3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Чем выше значение показателя «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», тем выше уровень качества финансового менеджмента ГРБС. Максимальный уровень качества финансового менеджмента ГРБС составляет 100%.</w:t>
      </w:r>
    </w:p>
    <w:p w:rsidR="003F224F" w:rsidRPr="00CB6BE8" w:rsidRDefault="00AC1701" w:rsidP="001C7C37">
      <w:pPr>
        <w:pStyle w:val="ConsPlusNormal"/>
        <w:ind w:firstLine="709"/>
        <w:jc w:val="both"/>
        <w:rPr>
          <w:sz w:val="28"/>
          <w:szCs w:val="28"/>
        </w:rPr>
      </w:pPr>
      <w:r w:rsidRPr="00CB6BE8">
        <w:rPr>
          <w:sz w:val="28"/>
          <w:szCs w:val="28"/>
        </w:rPr>
        <w:t>1</w:t>
      </w:r>
      <w:r w:rsidR="00941D55">
        <w:rPr>
          <w:sz w:val="28"/>
          <w:szCs w:val="28"/>
        </w:rPr>
        <w:t>4</w:t>
      </w:r>
      <w:r w:rsidR="003F224F" w:rsidRPr="00CB6BE8">
        <w:rPr>
          <w:sz w:val="28"/>
          <w:szCs w:val="28"/>
        </w:rPr>
        <w:t xml:space="preserve">. По итогам определения уровня качества финансового менеджмента формируется </w:t>
      </w:r>
      <w:hyperlink w:anchor="P1140" w:history="1">
        <w:r w:rsidR="003F224F" w:rsidRPr="00CB6BE8">
          <w:rPr>
            <w:sz w:val="28"/>
            <w:szCs w:val="28"/>
          </w:rPr>
          <w:t>рейтинг</w:t>
        </w:r>
      </w:hyperlink>
      <w:r w:rsidR="003F224F" w:rsidRPr="00CB6BE8">
        <w:rPr>
          <w:sz w:val="28"/>
          <w:szCs w:val="28"/>
        </w:rPr>
        <w:t xml:space="preserve"> ГРБС </w:t>
      </w:r>
      <w:r w:rsidR="003F224F" w:rsidRPr="00941D55">
        <w:rPr>
          <w:sz w:val="28"/>
          <w:szCs w:val="28"/>
        </w:rPr>
        <w:t xml:space="preserve">по форме согласно приложению </w:t>
      </w:r>
      <w:r w:rsidR="00941D55" w:rsidRPr="00941D55">
        <w:rPr>
          <w:sz w:val="28"/>
          <w:szCs w:val="28"/>
        </w:rPr>
        <w:t>4</w:t>
      </w:r>
      <w:r w:rsidR="003F224F" w:rsidRPr="00941D55">
        <w:rPr>
          <w:sz w:val="28"/>
          <w:szCs w:val="28"/>
        </w:rPr>
        <w:t xml:space="preserve"> к настоящему Порядку, который размещ</w:t>
      </w:r>
      <w:r w:rsidR="003F224F" w:rsidRPr="00CB6BE8">
        <w:rPr>
          <w:sz w:val="28"/>
          <w:szCs w:val="28"/>
        </w:rPr>
        <w:t xml:space="preserve">ается на официальном сайте </w:t>
      </w:r>
      <w:r w:rsidR="00CB6BE8" w:rsidRPr="00CB6BE8">
        <w:rPr>
          <w:sz w:val="28"/>
          <w:szCs w:val="28"/>
        </w:rPr>
        <w:t>администрации Тулунского муниципального района</w:t>
      </w:r>
      <w:r w:rsidR="003F224F" w:rsidRPr="00CB6BE8">
        <w:rPr>
          <w:sz w:val="28"/>
          <w:szCs w:val="28"/>
        </w:rPr>
        <w:t xml:space="preserve"> в информационно-телекоммуникационной сети </w:t>
      </w:r>
      <w:r w:rsidR="00E1353B">
        <w:rPr>
          <w:sz w:val="28"/>
          <w:szCs w:val="28"/>
        </w:rPr>
        <w:t>«Интернет»</w:t>
      </w:r>
      <w:r w:rsidR="003F224F" w:rsidRPr="00CB6BE8">
        <w:rPr>
          <w:sz w:val="28"/>
          <w:szCs w:val="28"/>
        </w:rPr>
        <w:t>.</w:t>
      </w:r>
    </w:p>
    <w:p w:rsidR="001C7C37" w:rsidRDefault="001C7C37">
      <w:pPr>
        <w:pStyle w:val="ConsPlusNormal"/>
        <w:jc w:val="both"/>
        <w:rPr>
          <w:sz w:val="28"/>
          <w:szCs w:val="28"/>
        </w:rPr>
      </w:pPr>
    </w:p>
    <w:p w:rsidR="00107592" w:rsidRDefault="00107592">
      <w:pPr>
        <w:pStyle w:val="ConsPlusNormal"/>
        <w:jc w:val="both"/>
      </w:pPr>
      <w:bookmarkStart w:id="3" w:name="P199"/>
      <w:bookmarkEnd w:id="3"/>
    </w:p>
    <w:p w:rsidR="00982B0C" w:rsidRDefault="00982B0C" w:rsidP="004C39E9">
      <w:pPr>
        <w:pStyle w:val="ConsPlusNormal"/>
        <w:outlineLvl w:val="1"/>
        <w:sectPr w:rsidR="00982B0C" w:rsidSect="00324DA1">
          <w:pgSz w:w="11905" w:h="16838"/>
          <w:pgMar w:top="1134" w:right="567" w:bottom="1134" w:left="1134" w:header="0" w:footer="0" w:gutter="0"/>
          <w:cols w:space="720"/>
          <w:docGrid w:linePitch="272"/>
        </w:sectPr>
      </w:pPr>
    </w:p>
    <w:p w:rsidR="00982B0C" w:rsidRPr="00C83ED9" w:rsidRDefault="00982B0C" w:rsidP="00982B0C">
      <w:pPr>
        <w:pStyle w:val="ConsPlusNormal"/>
        <w:jc w:val="right"/>
        <w:outlineLvl w:val="1"/>
      </w:pPr>
      <w:r w:rsidRPr="00C83ED9">
        <w:t>Приложение 1</w:t>
      </w:r>
    </w:p>
    <w:p w:rsidR="00982B0C" w:rsidRPr="00C83ED9" w:rsidRDefault="00982B0C" w:rsidP="00982B0C">
      <w:pPr>
        <w:pStyle w:val="ConsPlusNormal"/>
        <w:jc w:val="right"/>
      </w:pPr>
      <w:r w:rsidRPr="00C83ED9">
        <w:t>к Порядку</w:t>
      </w:r>
    </w:p>
    <w:p w:rsidR="00982B0C" w:rsidRPr="00C83ED9" w:rsidRDefault="00982B0C" w:rsidP="00982B0C">
      <w:pPr>
        <w:pStyle w:val="ConsPlusNormal"/>
        <w:jc w:val="right"/>
      </w:pPr>
      <w:r w:rsidRPr="00C83ED9">
        <w:t>проведения мониторинга качества финансового</w:t>
      </w:r>
    </w:p>
    <w:p w:rsidR="00982B0C" w:rsidRPr="00C83ED9" w:rsidRDefault="00982B0C" w:rsidP="00982B0C">
      <w:pPr>
        <w:pStyle w:val="ConsPlusNormal"/>
        <w:jc w:val="right"/>
      </w:pPr>
      <w:r w:rsidRPr="00C83ED9">
        <w:t>менеджмента главных распорядителей бюджетных средств,</w:t>
      </w:r>
    </w:p>
    <w:p w:rsidR="00982B0C" w:rsidRPr="00C83ED9" w:rsidRDefault="00982B0C" w:rsidP="00982B0C">
      <w:pPr>
        <w:pStyle w:val="ConsPlusNormal"/>
        <w:jc w:val="right"/>
      </w:pPr>
      <w:r w:rsidRPr="00C83ED9">
        <w:t xml:space="preserve"> являющихся главными администраторами доходов</w:t>
      </w:r>
    </w:p>
    <w:p w:rsidR="00982B0C" w:rsidRDefault="00982B0C" w:rsidP="00982B0C">
      <w:pPr>
        <w:pStyle w:val="ConsPlusNormal"/>
        <w:jc w:val="right"/>
      </w:pPr>
      <w:r w:rsidRPr="00C83ED9">
        <w:t xml:space="preserve"> бюджета Тулунского муниципального района</w:t>
      </w:r>
    </w:p>
    <w:p w:rsidR="00982B0C" w:rsidRDefault="00982B0C" w:rsidP="00982B0C">
      <w:pPr>
        <w:pStyle w:val="ConsPlusNormal"/>
        <w:jc w:val="center"/>
      </w:pPr>
      <w:r>
        <w:t>ПЕРЕЧЕНЬ</w:t>
      </w:r>
    </w:p>
    <w:p w:rsidR="00982B0C" w:rsidRDefault="00982B0C" w:rsidP="00982B0C">
      <w:pPr>
        <w:pStyle w:val="ConsPlusNormal"/>
        <w:jc w:val="center"/>
      </w:pPr>
      <w:r>
        <w:t>ИСХОДНЫХ ДАННЫХ ДЛЯ ПРОВЕДЕНИЯ ГОДОВОЙ ОЦЕНКИ</w:t>
      </w:r>
    </w:p>
    <w:p w:rsidR="00982B0C" w:rsidRDefault="00982B0C" w:rsidP="00982B0C">
      <w:pPr>
        <w:pStyle w:val="ConsPlusNormal"/>
        <w:jc w:val="center"/>
      </w:pPr>
      <w:r>
        <w:t>КАЧЕСТВА ФИНАНСОВОГО МЕНЕДЖМЕНТА</w:t>
      </w:r>
    </w:p>
    <w:p w:rsidR="00982B0C" w:rsidRDefault="00982B0C" w:rsidP="00982B0C">
      <w:pPr>
        <w:pStyle w:val="ConsPlusNormal"/>
        <w:jc w:val="center"/>
      </w:pPr>
      <w:r>
        <w:t>______________________________________________</w:t>
      </w:r>
    </w:p>
    <w:p w:rsidR="00982B0C" w:rsidRDefault="00982B0C" w:rsidP="00982B0C">
      <w:pPr>
        <w:pStyle w:val="ConsPlusNormal"/>
        <w:jc w:val="center"/>
      </w:pPr>
      <w:r>
        <w:t>(наименование главного распорядителя бюджетных средств)</w:t>
      </w:r>
    </w:p>
    <w:p w:rsidR="00982B0C" w:rsidRDefault="00982B0C" w:rsidP="00982B0C">
      <w:pPr>
        <w:pStyle w:val="ConsPlusNormal"/>
        <w:jc w:val="both"/>
      </w:pPr>
    </w:p>
    <w:p w:rsidR="00982B0C" w:rsidRDefault="00982B0C" w:rsidP="00982B0C">
      <w:pPr>
        <w:pStyle w:val="ConsPlusNormal"/>
        <w:jc w:val="both"/>
      </w:pPr>
      <w:r>
        <w:t xml:space="preserve">Дата заполнения главными распорядителями бюджетных средств </w:t>
      </w:r>
      <w:r w:rsidR="00E1353B">
        <w:t>«</w:t>
      </w:r>
      <w:r>
        <w:t>___</w:t>
      </w:r>
      <w:r w:rsidR="00E1353B">
        <w:t>»</w:t>
      </w:r>
      <w:r>
        <w:t xml:space="preserve"> __________</w:t>
      </w:r>
      <w:r w:rsidR="00D30841">
        <w:t xml:space="preserve">  </w:t>
      </w:r>
      <w:r>
        <w:t xml:space="preserve">20 </w:t>
      </w:r>
      <w:r w:rsidR="00D30841">
        <w:t>___</w:t>
      </w:r>
      <w:r>
        <w:t xml:space="preserve">   г.</w:t>
      </w:r>
    </w:p>
    <w:p w:rsidR="00982B0C" w:rsidRDefault="00982B0C" w:rsidP="00982B0C">
      <w:pPr>
        <w:pStyle w:val="ConsPlusNormal"/>
        <w:jc w:val="center"/>
      </w:pPr>
    </w:p>
    <w:tbl>
      <w:tblPr>
        <w:tblW w:w="15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3890"/>
        <w:gridCol w:w="4536"/>
        <w:gridCol w:w="1355"/>
        <w:gridCol w:w="2268"/>
        <w:gridCol w:w="2159"/>
      </w:tblGrid>
      <w:tr w:rsidR="006801B2" w:rsidRPr="00FC2368" w:rsidTr="00FC2368">
        <w:trPr>
          <w:tblHeader/>
        </w:trPr>
        <w:tc>
          <w:tcPr>
            <w:tcW w:w="913" w:type="dxa"/>
            <w:vAlign w:val="center"/>
          </w:tcPr>
          <w:p w:rsidR="006801B2" w:rsidRPr="00FC2368" w:rsidRDefault="006801B2" w:rsidP="006801B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C236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890" w:type="dxa"/>
            <w:vAlign w:val="center"/>
          </w:tcPr>
          <w:p w:rsidR="006801B2" w:rsidRPr="00FC2368" w:rsidRDefault="006801B2" w:rsidP="006801B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C2368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36" w:type="dxa"/>
            <w:vAlign w:val="center"/>
          </w:tcPr>
          <w:p w:rsidR="006801B2" w:rsidRPr="00FC2368" w:rsidRDefault="006801B2" w:rsidP="006801B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C2368">
              <w:rPr>
                <w:b/>
                <w:sz w:val="22"/>
                <w:szCs w:val="22"/>
              </w:rPr>
              <w:t>Наименование исходных данных</w:t>
            </w:r>
          </w:p>
        </w:tc>
        <w:tc>
          <w:tcPr>
            <w:tcW w:w="1355" w:type="dxa"/>
            <w:vAlign w:val="center"/>
          </w:tcPr>
          <w:p w:rsidR="006801B2" w:rsidRPr="00FC2368" w:rsidRDefault="006801B2" w:rsidP="006801B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C2368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6801B2" w:rsidRPr="00FC2368" w:rsidRDefault="006801B2" w:rsidP="006801B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C2368">
              <w:rPr>
                <w:b/>
                <w:sz w:val="22"/>
                <w:szCs w:val="22"/>
              </w:rPr>
              <w:t>Источник информации</w:t>
            </w:r>
          </w:p>
        </w:tc>
        <w:tc>
          <w:tcPr>
            <w:tcW w:w="2159" w:type="dxa"/>
            <w:vAlign w:val="center"/>
          </w:tcPr>
          <w:p w:rsidR="006801B2" w:rsidRPr="00FC2368" w:rsidRDefault="006801B2" w:rsidP="006801B2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C2368">
              <w:rPr>
                <w:b/>
                <w:sz w:val="22"/>
                <w:szCs w:val="22"/>
              </w:rPr>
              <w:t>Значение исходных данных</w:t>
            </w:r>
          </w:p>
        </w:tc>
      </w:tr>
      <w:tr w:rsidR="006801B2" w:rsidRPr="00FC2368" w:rsidTr="0041043D">
        <w:trPr>
          <w:trHeight w:val="122"/>
          <w:tblHeader/>
        </w:trPr>
        <w:tc>
          <w:tcPr>
            <w:tcW w:w="913" w:type="dxa"/>
          </w:tcPr>
          <w:p w:rsidR="006801B2" w:rsidRPr="00FC2368" w:rsidRDefault="006801B2" w:rsidP="00C35D2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C236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90" w:type="dxa"/>
          </w:tcPr>
          <w:p w:rsidR="006801B2" w:rsidRPr="00FC2368" w:rsidRDefault="006801B2" w:rsidP="00C35D2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C236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6801B2" w:rsidRPr="00FC2368" w:rsidRDefault="006801B2" w:rsidP="00C35D2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C236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355" w:type="dxa"/>
          </w:tcPr>
          <w:p w:rsidR="006801B2" w:rsidRPr="00FC2368" w:rsidRDefault="006801B2" w:rsidP="00C35D2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C236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6801B2" w:rsidRPr="00FC2368" w:rsidRDefault="006801B2" w:rsidP="00C35D2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C236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59" w:type="dxa"/>
            <w:vAlign w:val="center"/>
          </w:tcPr>
          <w:p w:rsidR="006801B2" w:rsidRPr="00FC2368" w:rsidRDefault="006801B2" w:rsidP="00C35D27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C2368">
              <w:rPr>
                <w:b/>
                <w:sz w:val="22"/>
                <w:szCs w:val="22"/>
              </w:rPr>
              <w:t>6</w:t>
            </w:r>
          </w:p>
        </w:tc>
      </w:tr>
      <w:tr w:rsidR="00FC2368" w:rsidRPr="00FC2368" w:rsidTr="00FC2368">
        <w:tc>
          <w:tcPr>
            <w:tcW w:w="15121" w:type="dxa"/>
            <w:gridSpan w:val="6"/>
          </w:tcPr>
          <w:p w:rsidR="00FC2368" w:rsidRPr="00FC2368" w:rsidRDefault="00751F1E" w:rsidP="00C35D27">
            <w:pPr>
              <w:pStyle w:val="ConsPlus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C2368" w:rsidRPr="00FC2368">
              <w:rPr>
                <w:b/>
                <w:sz w:val="22"/>
                <w:szCs w:val="22"/>
              </w:rPr>
              <w:t>. Оценка результатов исполнения бюджета</w:t>
            </w:r>
          </w:p>
        </w:tc>
      </w:tr>
      <w:tr w:rsidR="007A34A5" w:rsidRPr="00FC2368" w:rsidTr="007A34A5">
        <w:trPr>
          <w:trHeight w:val="1108"/>
        </w:trPr>
        <w:tc>
          <w:tcPr>
            <w:tcW w:w="913" w:type="dxa"/>
            <w:vMerge w:val="restart"/>
          </w:tcPr>
          <w:p w:rsidR="007A34A5" w:rsidRPr="00FC2368" w:rsidRDefault="007A34A5" w:rsidP="006801B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890" w:type="dxa"/>
            <w:vMerge w:val="restart"/>
          </w:tcPr>
          <w:p w:rsidR="007A34A5" w:rsidRPr="00FC2368" w:rsidRDefault="007A34A5" w:rsidP="00C35D27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Уровень исполнения расходов ГРБС, источником финансового обеспечения которых являются межбюджетные трансферты из областного бюджета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A34A5" w:rsidRPr="00FC2368" w:rsidRDefault="007A34A5" w:rsidP="00035A5E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Кассовые расходы ГРБС за счет целевых средств областного бюджета в отчетном периоде</w:t>
            </w:r>
          </w:p>
        </w:tc>
        <w:tc>
          <w:tcPr>
            <w:tcW w:w="1355" w:type="dxa"/>
            <w:vMerge w:val="restart"/>
            <w:vAlign w:val="center"/>
          </w:tcPr>
          <w:p w:rsidR="007A34A5" w:rsidRPr="00FC2368" w:rsidRDefault="007A34A5" w:rsidP="007A34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FC2368">
              <w:rPr>
                <w:sz w:val="22"/>
                <w:szCs w:val="22"/>
              </w:rPr>
              <w:t>ыс.</w:t>
            </w:r>
            <w:r>
              <w:rPr>
                <w:sz w:val="22"/>
                <w:szCs w:val="22"/>
              </w:rPr>
              <w:t xml:space="preserve"> </w:t>
            </w:r>
            <w:r w:rsidRPr="00FC2368">
              <w:rPr>
                <w:sz w:val="22"/>
                <w:szCs w:val="22"/>
              </w:rPr>
              <w:t>руб.</w:t>
            </w:r>
          </w:p>
        </w:tc>
        <w:tc>
          <w:tcPr>
            <w:tcW w:w="2268" w:type="dxa"/>
            <w:vMerge w:val="restart"/>
            <w:vAlign w:val="center"/>
          </w:tcPr>
          <w:p w:rsidR="007A34A5" w:rsidRPr="00FC2368" w:rsidRDefault="007A34A5" w:rsidP="007A34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Информационная система «АЦК-Финансы»</w:t>
            </w:r>
          </w:p>
        </w:tc>
        <w:tc>
          <w:tcPr>
            <w:tcW w:w="2159" w:type="dxa"/>
            <w:vAlign w:val="center"/>
          </w:tcPr>
          <w:p w:rsidR="007A34A5" w:rsidRPr="00FC2368" w:rsidRDefault="007A34A5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A34A5" w:rsidRPr="00FC2368" w:rsidTr="00A1530A">
        <w:trPr>
          <w:trHeight w:val="1250"/>
        </w:trPr>
        <w:tc>
          <w:tcPr>
            <w:tcW w:w="913" w:type="dxa"/>
            <w:vMerge/>
          </w:tcPr>
          <w:p w:rsidR="007A34A5" w:rsidRPr="00FC2368" w:rsidRDefault="007A34A5" w:rsidP="006801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890" w:type="dxa"/>
            <w:vMerge/>
          </w:tcPr>
          <w:p w:rsidR="007A34A5" w:rsidRPr="00FC2368" w:rsidRDefault="007A34A5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A34A5" w:rsidRPr="00FC2368" w:rsidRDefault="007A34A5" w:rsidP="00035A5E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Уточненные бюджетные ассигнования, источником финансового обеспечения которых являются целевые межбюджетные трансферты из областного бюджета, в отчетном периоде</w:t>
            </w:r>
          </w:p>
        </w:tc>
        <w:tc>
          <w:tcPr>
            <w:tcW w:w="1355" w:type="dxa"/>
            <w:vMerge/>
            <w:vAlign w:val="center"/>
          </w:tcPr>
          <w:p w:rsidR="007A34A5" w:rsidRPr="00FC2368" w:rsidRDefault="007A34A5" w:rsidP="00FC236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7A34A5" w:rsidRPr="00FC2368" w:rsidRDefault="007A34A5" w:rsidP="007A34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59" w:type="dxa"/>
            <w:vAlign w:val="center"/>
          </w:tcPr>
          <w:p w:rsidR="007A34A5" w:rsidRPr="00FC2368" w:rsidRDefault="007A34A5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7A34A5" w:rsidRPr="00FC2368" w:rsidTr="007A34A5">
        <w:trPr>
          <w:trHeight w:val="770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7A34A5" w:rsidRPr="00FC2368" w:rsidRDefault="007A34A5" w:rsidP="006801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890" w:type="dxa"/>
            <w:vMerge/>
            <w:tcBorders>
              <w:bottom w:val="single" w:sz="4" w:space="0" w:color="auto"/>
            </w:tcBorders>
          </w:tcPr>
          <w:p w:rsidR="007A34A5" w:rsidRPr="00FC2368" w:rsidRDefault="007A34A5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A34A5" w:rsidRPr="00FC2368" w:rsidRDefault="007A34A5" w:rsidP="00035A5E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Кассовые расходы ГРБС (без учета расходов за счет целевых средств областного бюджета) районного бюджета за отчетный период</w:t>
            </w:r>
          </w:p>
        </w:tc>
        <w:tc>
          <w:tcPr>
            <w:tcW w:w="1355" w:type="dxa"/>
            <w:vMerge/>
            <w:vAlign w:val="center"/>
          </w:tcPr>
          <w:p w:rsidR="007A34A5" w:rsidRPr="00FC2368" w:rsidRDefault="007A34A5" w:rsidP="00FC23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7A34A5" w:rsidRPr="00FC2368" w:rsidRDefault="007A34A5" w:rsidP="007A34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7A34A5" w:rsidRPr="00FC2368" w:rsidRDefault="007A34A5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C2368" w:rsidRPr="00FC2368" w:rsidTr="007A34A5">
        <w:trPr>
          <w:trHeight w:val="780"/>
        </w:trPr>
        <w:tc>
          <w:tcPr>
            <w:tcW w:w="913" w:type="dxa"/>
            <w:vMerge w:val="restart"/>
          </w:tcPr>
          <w:p w:rsidR="00FC2368" w:rsidRPr="00FC2368" w:rsidRDefault="007A34A5" w:rsidP="006801B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890" w:type="dxa"/>
            <w:vMerge w:val="restart"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Достижение запланированных целевых показателей муниципальных программ (подпрограмм)</w:t>
            </w:r>
          </w:p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Количество показателей муниципальных программ (подпрограмм), достигнутых в отчетном финансовом году</w:t>
            </w:r>
          </w:p>
        </w:tc>
        <w:tc>
          <w:tcPr>
            <w:tcW w:w="1355" w:type="dxa"/>
            <w:vMerge w:val="restart"/>
            <w:vAlign w:val="center"/>
          </w:tcPr>
          <w:p w:rsidR="00FC2368" w:rsidRPr="00FC2368" w:rsidRDefault="00365FD8" w:rsidP="00FC23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FC2368">
              <w:rPr>
                <w:sz w:val="22"/>
                <w:szCs w:val="22"/>
              </w:rPr>
              <w:t>ыс.</w:t>
            </w:r>
            <w:r>
              <w:rPr>
                <w:sz w:val="22"/>
                <w:szCs w:val="22"/>
              </w:rPr>
              <w:t xml:space="preserve"> </w:t>
            </w:r>
            <w:r w:rsidRPr="00FC2368">
              <w:rPr>
                <w:sz w:val="22"/>
                <w:szCs w:val="22"/>
              </w:rPr>
              <w:t>руб.</w:t>
            </w:r>
          </w:p>
        </w:tc>
        <w:tc>
          <w:tcPr>
            <w:tcW w:w="2268" w:type="dxa"/>
            <w:vMerge w:val="restart"/>
            <w:vAlign w:val="center"/>
          </w:tcPr>
          <w:p w:rsidR="00FC2368" w:rsidRPr="00FC2368" w:rsidRDefault="007A34A5" w:rsidP="007A34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ГРБС</w:t>
            </w:r>
          </w:p>
        </w:tc>
        <w:tc>
          <w:tcPr>
            <w:tcW w:w="2159" w:type="dxa"/>
            <w:vAlign w:val="center"/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C2368" w:rsidRPr="00FC2368" w:rsidTr="007A34A5">
        <w:trPr>
          <w:trHeight w:val="926"/>
        </w:trPr>
        <w:tc>
          <w:tcPr>
            <w:tcW w:w="913" w:type="dxa"/>
            <w:vMerge/>
          </w:tcPr>
          <w:p w:rsidR="00FC2368" w:rsidRPr="00FC2368" w:rsidRDefault="00FC2368" w:rsidP="006801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890" w:type="dxa"/>
            <w:vMerge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Количество показателей муниципальных  программ (подпрограмм), достижение которых было запланировано в отчетном финансовом году</w:t>
            </w:r>
          </w:p>
        </w:tc>
        <w:tc>
          <w:tcPr>
            <w:tcW w:w="1355" w:type="dxa"/>
            <w:vMerge/>
            <w:vAlign w:val="center"/>
          </w:tcPr>
          <w:p w:rsidR="00FC2368" w:rsidRPr="00FC2368" w:rsidRDefault="00FC2368" w:rsidP="00FC23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FC2368" w:rsidRPr="00FC2368" w:rsidRDefault="00FC2368" w:rsidP="007A34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59" w:type="dxa"/>
            <w:vAlign w:val="center"/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C2368" w:rsidRPr="00FC2368" w:rsidTr="007A34A5">
        <w:trPr>
          <w:trHeight w:val="1046"/>
        </w:trPr>
        <w:tc>
          <w:tcPr>
            <w:tcW w:w="913" w:type="dxa"/>
            <w:vMerge w:val="restart"/>
          </w:tcPr>
          <w:p w:rsidR="00FC2368" w:rsidRPr="00FC2368" w:rsidRDefault="007A34A5" w:rsidP="006801B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890" w:type="dxa"/>
            <w:vMerge w:val="restart"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Наличие в отчетном финансовом году денежных взысканий (штрафов) за нарушение законодательства о налогах и сборах</w:t>
            </w:r>
          </w:p>
        </w:tc>
        <w:tc>
          <w:tcPr>
            <w:tcW w:w="4536" w:type="dxa"/>
          </w:tcPr>
          <w:p w:rsidR="00FC2368" w:rsidRPr="00FC2368" w:rsidRDefault="00FC2368" w:rsidP="00035A5E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Количество подведомственных учреждений, на которые были наложены денежные взыскания (штрафы) за нарушение законодательства о налогах и сборах</w:t>
            </w:r>
          </w:p>
        </w:tc>
        <w:tc>
          <w:tcPr>
            <w:tcW w:w="1355" w:type="dxa"/>
            <w:vMerge w:val="restart"/>
            <w:vAlign w:val="center"/>
          </w:tcPr>
          <w:p w:rsidR="00FC2368" w:rsidRPr="00FC2368" w:rsidRDefault="00365FD8" w:rsidP="00365FD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FC2368" w:rsidRPr="00FC2368">
              <w:rPr>
                <w:sz w:val="22"/>
                <w:szCs w:val="22"/>
              </w:rPr>
              <w:t>д.</w:t>
            </w:r>
          </w:p>
        </w:tc>
        <w:tc>
          <w:tcPr>
            <w:tcW w:w="2268" w:type="dxa"/>
            <w:vMerge w:val="restart"/>
            <w:vAlign w:val="center"/>
          </w:tcPr>
          <w:p w:rsidR="00FC2368" w:rsidRPr="00FC2368" w:rsidRDefault="007A34A5" w:rsidP="007A34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ГРБС</w:t>
            </w:r>
          </w:p>
        </w:tc>
        <w:tc>
          <w:tcPr>
            <w:tcW w:w="2159" w:type="dxa"/>
            <w:vAlign w:val="center"/>
          </w:tcPr>
          <w:p w:rsidR="00FC2368" w:rsidRPr="00FC2368" w:rsidRDefault="00FC2368" w:rsidP="00912E3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C2368" w:rsidRPr="00FC2368" w:rsidTr="007A34A5">
        <w:trPr>
          <w:trHeight w:val="355"/>
        </w:trPr>
        <w:tc>
          <w:tcPr>
            <w:tcW w:w="913" w:type="dxa"/>
            <w:vMerge/>
          </w:tcPr>
          <w:p w:rsidR="00FC2368" w:rsidRPr="00FC2368" w:rsidRDefault="00FC2368" w:rsidP="006801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890" w:type="dxa"/>
            <w:vMerge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Количество подведомственных учреждений</w:t>
            </w:r>
          </w:p>
        </w:tc>
        <w:tc>
          <w:tcPr>
            <w:tcW w:w="1355" w:type="dxa"/>
            <w:vMerge/>
            <w:vAlign w:val="center"/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FC2368" w:rsidRPr="00FC2368" w:rsidRDefault="00FC2368" w:rsidP="007A34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59" w:type="dxa"/>
            <w:vAlign w:val="center"/>
          </w:tcPr>
          <w:p w:rsidR="00FC2368" w:rsidRPr="00FC2368" w:rsidRDefault="00FC2368" w:rsidP="00912E3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FC2368" w:rsidRPr="00FC2368" w:rsidTr="007A34A5">
        <w:tc>
          <w:tcPr>
            <w:tcW w:w="15121" w:type="dxa"/>
            <w:gridSpan w:val="6"/>
            <w:vAlign w:val="center"/>
          </w:tcPr>
          <w:p w:rsidR="00FC2368" w:rsidRPr="00FC2368" w:rsidRDefault="007A34A5" w:rsidP="007A34A5">
            <w:pPr>
              <w:pStyle w:val="ConsPlus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FC2368" w:rsidRPr="00FC2368">
              <w:rPr>
                <w:b/>
                <w:sz w:val="22"/>
                <w:szCs w:val="22"/>
              </w:rPr>
              <w:t>. Оценка управления обязательствами в процессе исполнения бюджета</w:t>
            </w:r>
          </w:p>
        </w:tc>
      </w:tr>
      <w:tr w:rsidR="006801B2" w:rsidRPr="00FC2368" w:rsidTr="007A34A5">
        <w:trPr>
          <w:trHeight w:val="1104"/>
        </w:trPr>
        <w:tc>
          <w:tcPr>
            <w:tcW w:w="913" w:type="dxa"/>
            <w:tcBorders>
              <w:bottom w:val="single" w:sz="4" w:space="0" w:color="auto"/>
            </w:tcBorders>
          </w:tcPr>
          <w:p w:rsidR="006801B2" w:rsidRPr="00FC2368" w:rsidRDefault="007A34A5" w:rsidP="006801B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890" w:type="dxa"/>
            <w:tcBorders>
              <w:bottom w:val="single" w:sz="4" w:space="0" w:color="auto"/>
            </w:tcBorders>
          </w:tcPr>
          <w:p w:rsidR="006801B2" w:rsidRPr="00FC2368" w:rsidRDefault="006801B2" w:rsidP="005B0B58">
            <w:pPr>
              <w:pStyle w:val="ConsPlusNormal"/>
              <w:rPr>
                <w:b/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Наличие у ГРБС и подведомственных ГРБС учреждений нереальной к взысканию дебиторской задолженности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801B2" w:rsidRPr="00FC2368" w:rsidRDefault="006801B2" w:rsidP="00C35D27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Объем нереальной к взысканию дебиторской задолженности ГРБС и подведомственных ГРБС учреждений по расчетам с дебиторами по данным годового отчета</w:t>
            </w:r>
          </w:p>
        </w:tc>
        <w:tc>
          <w:tcPr>
            <w:tcW w:w="1355" w:type="dxa"/>
            <w:vAlign w:val="center"/>
          </w:tcPr>
          <w:p w:rsidR="006801B2" w:rsidRPr="00FC2368" w:rsidRDefault="006801B2" w:rsidP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тыс. руб</w:t>
            </w:r>
            <w:r w:rsidR="00365FD8">
              <w:rPr>
                <w:sz w:val="22"/>
                <w:szCs w:val="22"/>
              </w:rPr>
              <w:t>.</w:t>
            </w:r>
            <w:r w:rsidRPr="00FC23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801B2" w:rsidRPr="00FC2368" w:rsidRDefault="007A34A5" w:rsidP="007A34A5">
            <w:pPr>
              <w:pStyle w:val="ConsPlusNormal"/>
              <w:jc w:val="center"/>
              <w:rPr>
                <w:sz w:val="22"/>
                <w:szCs w:val="22"/>
              </w:rPr>
            </w:pPr>
            <w:r w:rsidRPr="00573F75">
              <w:rPr>
                <w:bCs/>
                <w:sz w:val="22"/>
                <w:szCs w:val="22"/>
              </w:rPr>
              <w:t>Форма 0503169 «Сведения по дебиторской</w:t>
            </w:r>
            <w:r w:rsidRPr="00573F75">
              <w:rPr>
                <w:sz w:val="22"/>
                <w:szCs w:val="22"/>
              </w:rPr>
              <w:t xml:space="preserve"> </w:t>
            </w:r>
            <w:r w:rsidRPr="00573F75">
              <w:rPr>
                <w:bCs/>
                <w:sz w:val="22"/>
                <w:szCs w:val="22"/>
              </w:rPr>
              <w:t>и кредиторской задолженности»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6801B2" w:rsidRPr="00FC2368" w:rsidRDefault="006801B2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C2368" w:rsidRPr="00FC2368" w:rsidTr="007A34A5">
        <w:trPr>
          <w:trHeight w:val="825"/>
        </w:trPr>
        <w:tc>
          <w:tcPr>
            <w:tcW w:w="913" w:type="dxa"/>
            <w:vMerge w:val="restart"/>
          </w:tcPr>
          <w:p w:rsidR="00FC2368" w:rsidRPr="00FC2368" w:rsidRDefault="007A34A5" w:rsidP="006801B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890" w:type="dxa"/>
            <w:vMerge w:val="restart"/>
          </w:tcPr>
          <w:p w:rsidR="00FC2368" w:rsidRPr="00FC2368" w:rsidRDefault="00FC2368" w:rsidP="00035A5E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Изменение дебиторской задолженности ГРБС и подведомственных ГРБС учреждений в начале текущего года по сравнению с началом отчетного года</w:t>
            </w:r>
          </w:p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Объем дебиторской задолженности ГРБС и подведомственных ему учреждений на начало текущего года</w:t>
            </w:r>
          </w:p>
        </w:tc>
        <w:tc>
          <w:tcPr>
            <w:tcW w:w="1355" w:type="dxa"/>
            <w:vMerge w:val="restart"/>
            <w:vAlign w:val="center"/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тыс. руб</w:t>
            </w:r>
            <w:r w:rsidR="00365FD8">
              <w:rPr>
                <w:sz w:val="22"/>
                <w:szCs w:val="22"/>
              </w:rPr>
              <w:t>.</w:t>
            </w:r>
            <w:r w:rsidRPr="00FC2368">
              <w:rPr>
                <w:sz w:val="22"/>
                <w:szCs w:val="22"/>
              </w:rPr>
              <w:t xml:space="preserve"> </w:t>
            </w:r>
          </w:p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C2368" w:rsidRPr="00FC2368" w:rsidRDefault="007A34A5" w:rsidP="007A34A5">
            <w:pPr>
              <w:pStyle w:val="ConsPlusNormal"/>
              <w:jc w:val="center"/>
              <w:rPr>
                <w:sz w:val="22"/>
                <w:szCs w:val="22"/>
              </w:rPr>
            </w:pPr>
            <w:r w:rsidRPr="00573F75">
              <w:rPr>
                <w:bCs/>
                <w:sz w:val="22"/>
                <w:szCs w:val="22"/>
              </w:rPr>
              <w:t>Форма 0503169 «Сведения по дебиторской</w:t>
            </w:r>
            <w:r w:rsidRPr="00573F75">
              <w:rPr>
                <w:sz w:val="22"/>
                <w:szCs w:val="22"/>
              </w:rPr>
              <w:t xml:space="preserve"> </w:t>
            </w:r>
            <w:r w:rsidRPr="00573F75">
              <w:rPr>
                <w:bCs/>
                <w:sz w:val="22"/>
                <w:szCs w:val="22"/>
              </w:rPr>
              <w:t>и кредиторской задолженности»</w:t>
            </w:r>
          </w:p>
        </w:tc>
        <w:tc>
          <w:tcPr>
            <w:tcW w:w="2159" w:type="dxa"/>
            <w:vMerge w:val="restart"/>
            <w:vAlign w:val="center"/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C2368" w:rsidRPr="00FC2368" w:rsidTr="007A34A5">
        <w:trPr>
          <w:trHeight w:val="776"/>
        </w:trPr>
        <w:tc>
          <w:tcPr>
            <w:tcW w:w="913" w:type="dxa"/>
            <w:vMerge/>
          </w:tcPr>
          <w:p w:rsidR="00FC2368" w:rsidRPr="00FC2368" w:rsidRDefault="00FC2368" w:rsidP="006801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890" w:type="dxa"/>
            <w:vMerge/>
          </w:tcPr>
          <w:p w:rsidR="00FC2368" w:rsidRPr="00FC2368" w:rsidRDefault="00FC2368" w:rsidP="00035A5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Объем дебиторской задолженности ГРБС и подведомственных ему учреждений на начало отчетного года</w:t>
            </w:r>
          </w:p>
        </w:tc>
        <w:tc>
          <w:tcPr>
            <w:tcW w:w="1355" w:type="dxa"/>
            <w:vMerge/>
            <w:vAlign w:val="center"/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FC2368" w:rsidRPr="00FC2368" w:rsidRDefault="00FC2368" w:rsidP="007A34A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59" w:type="dxa"/>
            <w:vMerge/>
            <w:vAlign w:val="center"/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C2368" w:rsidRPr="00FC2368" w:rsidTr="007A34A5">
        <w:trPr>
          <w:trHeight w:val="782"/>
        </w:trPr>
        <w:tc>
          <w:tcPr>
            <w:tcW w:w="913" w:type="dxa"/>
            <w:vMerge w:val="restart"/>
          </w:tcPr>
          <w:p w:rsidR="00FC2368" w:rsidRPr="00FC2368" w:rsidRDefault="007A34A5" w:rsidP="006801B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890" w:type="dxa"/>
            <w:vMerge w:val="restart"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Изменение кредиторской задолженности ГРБС и подведомственных ГРБС учреждений в начале текущего года по сравнению с началом отчетного года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C2368" w:rsidRPr="00FC2368" w:rsidRDefault="00FC2368" w:rsidP="009451E1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Объем кредиторской задолженности ГРБС и подведомственных ему учреждений на начало текущего года</w:t>
            </w:r>
          </w:p>
        </w:tc>
        <w:tc>
          <w:tcPr>
            <w:tcW w:w="1355" w:type="dxa"/>
            <w:vMerge w:val="restart"/>
            <w:vAlign w:val="center"/>
          </w:tcPr>
          <w:p w:rsidR="00FC2368" w:rsidRPr="00FC2368" w:rsidRDefault="00FC2368" w:rsidP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тыс.</w:t>
            </w:r>
            <w:r w:rsidR="001C1D6A">
              <w:rPr>
                <w:sz w:val="22"/>
                <w:szCs w:val="22"/>
              </w:rPr>
              <w:t xml:space="preserve"> </w:t>
            </w:r>
            <w:r w:rsidRPr="00FC2368">
              <w:rPr>
                <w:sz w:val="22"/>
                <w:szCs w:val="22"/>
              </w:rPr>
              <w:t>руб</w:t>
            </w:r>
            <w:r w:rsidR="00365FD8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FC2368" w:rsidRPr="00FC2368" w:rsidRDefault="007A34A5" w:rsidP="007A34A5">
            <w:pPr>
              <w:pStyle w:val="ConsPlusNormal"/>
              <w:jc w:val="center"/>
              <w:rPr>
                <w:sz w:val="22"/>
                <w:szCs w:val="22"/>
              </w:rPr>
            </w:pPr>
            <w:r w:rsidRPr="00573F75">
              <w:rPr>
                <w:bCs/>
                <w:sz w:val="22"/>
                <w:szCs w:val="22"/>
              </w:rPr>
              <w:t>Форма 0503169 «Сведения по дебиторской</w:t>
            </w:r>
            <w:r w:rsidRPr="00573F75">
              <w:rPr>
                <w:sz w:val="22"/>
                <w:szCs w:val="22"/>
              </w:rPr>
              <w:t xml:space="preserve"> </w:t>
            </w:r>
            <w:r w:rsidRPr="00573F75">
              <w:rPr>
                <w:bCs/>
                <w:sz w:val="22"/>
                <w:szCs w:val="22"/>
              </w:rPr>
              <w:t>и кредиторской задолженности»</w:t>
            </w:r>
          </w:p>
        </w:tc>
        <w:tc>
          <w:tcPr>
            <w:tcW w:w="2159" w:type="dxa"/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C2368" w:rsidRPr="00FC2368" w:rsidTr="0041043D">
        <w:trPr>
          <w:trHeight w:val="783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FC2368" w:rsidRPr="00FC2368" w:rsidRDefault="00FC2368" w:rsidP="006801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890" w:type="dxa"/>
            <w:vMerge/>
            <w:tcBorders>
              <w:bottom w:val="single" w:sz="4" w:space="0" w:color="auto"/>
            </w:tcBorders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Объем кредиторской задолженности ГРБС и подведомственных ему учреждений на начало отчетного года</w:t>
            </w:r>
          </w:p>
        </w:tc>
        <w:tc>
          <w:tcPr>
            <w:tcW w:w="1355" w:type="dxa"/>
            <w:vMerge/>
            <w:tcBorders>
              <w:bottom w:val="single" w:sz="4" w:space="0" w:color="auto"/>
            </w:tcBorders>
            <w:vAlign w:val="center"/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C2368" w:rsidRPr="00FC2368" w:rsidTr="00FC2368">
        <w:tc>
          <w:tcPr>
            <w:tcW w:w="15121" w:type="dxa"/>
            <w:gridSpan w:val="6"/>
          </w:tcPr>
          <w:p w:rsidR="00FC2368" w:rsidRPr="00FC2368" w:rsidRDefault="007A34A5" w:rsidP="00C35D27">
            <w:pPr>
              <w:pStyle w:val="ConsPlus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FC2368" w:rsidRPr="00FC2368">
              <w:rPr>
                <w:b/>
                <w:sz w:val="22"/>
                <w:szCs w:val="22"/>
              </w:rPr>
              <w:t>. Оценка организации системы контроля</w:t>
            </w:r>
          </w:p>
        </w:tc>
      </w:tr>
      <w:tr w:rsidR="00FC2368" w:rsidRPr="00FC2368" w:rsidTr="0041043D">
        <w:trPr>
          <w:trHeight w:val="2136"/>
        </w:trPr>
        <w:tc>
          <w:tcPr>
            <w:tcW w:w="913" w:type="dxa"/>
          </w:tcPr>
          <w:p w:rsidR="00FC2368" w:rsidRPr="00FC2368" w:rsidRDefault="007A34A5" w:rsidP="006801B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890" w:type="dxa"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Осуществление мероприятий внутреннего финансового контроля</w:t>
            </w:r>
          </w:p>
        </w:tc>
        <w:tc>
          <w:tcPr>
            <w:tcW w:w="4536" w:type="dxa"/>
          </w:tcPr>
          <w:p w:rsidR="00FC2368" w:rsidRPr="00FC2368" w:rsidRDefault="00FC2368" w:rsidP="00E1353B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 xml:space="preserve">Соответствие мероприятий </w:t>
            </w:r>
            <w:hyperlink r:id="rId5" w:history="1">
              <w:r w:rsidRPr="00FC2368">
                <w:rPr>
                  <w:sz w:val="22"/>
                  <w:szCs w:val="22"/>
                </w:rPr>
                <w:t>таблицы N 5</w:t>
              </w:r>
            </w:hyperlink>
            <w:r w:rsidRPr="00FC2368">
              <w:rPr>
                <w:sz w:val="22"/>
                <w:szCs w:val="22"/>
              </w:rPr>
              <w:t xml:space="preserve"> </w:t>
            </w:r>
            <w:r w:rsidR="00E1353B">
              <w:rPr>
                <w:sz w:val="22"/>
                <w:szCs w:val="22"/>
              </w:rPr>
              <w:t>«</w:t>
            </w:r>
            <w:r w:rsidRPr="00FC2368">
              <w:rPr>
                <w:sz w:val="22"/>
                <w:szCs w:val="22"/>
              </w:rPr>
              <w:t>Сведения о результатах м</w:t>
            </w:r>
            <w:r w:rsidR="00E1353B">
              <w:rPr>
                <w:sz w:val="22"/>
                <w:szCs w:val="22"/>
              </w:rPr>
              <w:t>ероприятий внутреннего контроля»</w:t>
            </w:r>
            <w:r w:rsidRPr="00FC2368">
              <w:rPr>
                <w:sz w:val="22"/>
                <w:szCs w:val="22"/>
              </w:rPr>
              <w:t xml:space="preserve"> характеристикам внутреннего контроля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FC2368" w:rsidRPr="00FC2368" w:rsidRDefault="00FC2368" w:rsidP="008214A3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Да/частично/нет</w:t>
            </w:r>
          </w:p>
        </w:tc>
        <w:tc>
          <w:tcPr>
            <w:tcW w:w="2268" w:type="dxa"/>
            <w:vAlign w:val="center"/>
          </w:tcPr>
          <w:p w:rsidR="00FC2368" w:rsidRPr="00FC2368" w:rsidRDefault="00FC2368" w:rsidP="00FC236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 xml:space="preserve">форма 0503160, утвержденная приказом </w:t>
            </w:r>
            <w:proofErr w:type="spellStart"/>
            <w:r w:rsidRPr="00FC2368">
              <w:rPr>
                <w:sz w:val="22"/>
                <w:szCs w:val="22"/>
              </w:rPr>
              <w:t>Мин</w:t>
            </w:r>
            <w:r>
              <w:rPr>
                <w:sz w:val="22"/>
                <w:szCs w:val="22"/>
              </w:rPr>
              <w:t>Ф</w:t>
            </w:r>
            <w:r w:rsidRPr="00FC2368">
              <w:rPr>
                <w:sz w:val="22"/>
                <w:szCs w:val="22"/>
              </w:rPr>
              <w:t>ин</w:t>
            </w:r>
            <w:proofErr w:type="spellEnd"/>
            <w:r w:rsidRPr="00FC2368">
              <w:rPr>
                <w:sz w:val="22"/>
                <w:szCs w:val="22"/>
              </w:rPr>
              <w:t xml:space="preserve"> РФ от 28 декабря 2010 года N 191н, в годовой бюджетной отчетности за отчетный финансовый год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C2368" w:rsidRPr="00FC2368" w:rsidTr="00FC2368">
        <w:trPr>
          <w:trHeight w:val="966"/>
        </w:trPr>
        <w:tc>
          <w:tcPr>
            <w:tcW w:w="913" w:type="dxa"/>
            <w:vMerge w:val="restart"/>
          </w:tcPr>
          <w:p w:rsidR="00FC2368" w:rsidRPr="00FC2368" w:rsidRDefault="007A34A5" w:rsidP="006801B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890" w:type="dxa"/>
            <w:vMerge w:val="restart"/>
          </w:tcPr>
          <w:p w:rsidR="00FC2368" w:rsidRPr="00FC2368" w:rsidRDefault="00FC2368" w:rsidP="00E1353B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Доля подведомственных ГРБС учреждений, информация о деятельности которых за отчетный финансовый</w:t>
            </w:r>
            <w:r w:rsidR="00E1353B">
              <w:rPr>
                <w:sz w:val="22"/>
                <w:szCs w:val="22"/>
              </w:rPr>
              <w:t xml:space="preserve"> год размещена в сети «Интернет»</w:t>
            </w:r>
          </w:p>
        </w:tc>
        <w:tc>
          <w:tcPr>
            <w:tcW w:w="4536" w:type="dxa"/>
          </w:tcPr>
          <w:p w:rsidR="00FC2368" w:rsidRPr="00FC2368" w:rsidRDefault="00FC2368" w:rsidP="008214A3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 xml:space="preserve">Количество подведомственных ГРБС учреждений, информация о </w:t>
            </w:r>
            <w:proofErr w:type="gramStart"/>
            <w:r w:rsidRPr="00FC2368">
              <w:rPr>
                <w:sz w:val="22"/>
                <w:szCs w:val="22"/>
              </w:rPr>
              <w:t>результатах</w:t>
            </w:r>
            <w:proofErr w:type="gramEnd"/>
            <w:r w:rsidRPr="00FC2368">
              <w:rPr>
                <w:sz w:val="22"/>
                <w:szCs w:val="22"/>
              </w:rPr>
              <w:t xml:space="preserve"> деятельности которых за отчетный ф</w:t>
            </w:r>
            <w:r w:rsidR="00E1353B">
              <w:rPr>
                <w:sz w:val="22"/>
                <w:szCs w:val="22"/>
              </w:rPr>
              <w:t>инансовый год размещена в сети «Интернет»</w:t>
            </w:r>
          </w:p>
        </w:tc>
        <w:tc>
          <w:tcPr>
            <w:tcW w:w="1355" w:type="dxa"/>
            <w:vMerge w:val="restart"/>
            <w:vAlign w:val="center"/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Ед.</w:t>
            </w:r>
          </w:p>
        </w:tc>
        <w:tc>
          <w:tcPr>
            <w:tcW w:w="2268" w:type="dxa"/>
            <w:vMerge w:val="restart"/>
          </w:tcPr>
          <w:p w:rsidR="00FC2368" w:rsidRPr="00FC2368" w:rsidRDefault="007A34A5" w:rsidP="007A34A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Перечень подведомственных учреждений, информация о </w:t>
            </w:r>
            <w:proofErr w:type="gramStart"/>
            <w:r>
              <w:rPr>
                <w:sz w:val="22"/>
                <w:szCs w:val="22"/>
              </w:rPr>
              <w:t>результатах</w:t>
            </w:r>
            <w:proofErr w:type="gramEnd"/>
            <w:r>
              <w:rPr>
                <w:sz w:val="22"/>
                <w:szCs w:val="22"/>
              </w:rPr>
              <w:t xml:space="preserve"> деятельности которых за отчетный финансовый год размещена в сети «Интернет» со ссылками на страницу в сети «Интернет»</w:t>
            </w:r>
          </w:p>
        </w:tc>
        <w:tc>
          <w:tcPr>
            <w:tcW w:w="2159" w:type="dxa"/>
            <w:vAlign w:val="center"/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C2368" w:rsidRPr="00FC2368" w:rsidTr="00FC2368">
        <w:trPr>
          <w:trHeight w:val="923"/>
        </w:trPr>
        <w:tc>
          <w:tcPr>
            <w:tcW w:w="913" w:type="dxa"/>
            <w:vMerge/>
          </w:tcPr>
          <w:p w:rsidR="00FC2368" w:rsidRPr="00FC2368" w:rsidRDefault="00FC2368" w:rsidP="006801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890" w:type="dxa"/>
            <w:vMerge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C2368" w:rsidRPr="00FC2368" w:rsidRDefault="00FC2368" w:rsidP="008214A3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Общее количество подведомственных ГРБС учреждений на конец отчетного финансового года</w:t>
            </w:r>
          </w:p>
        </w:tc>
        <w:tc>
          <w:tcPr>
            <w:tcW w:w="1355" w:type="dxa"/>
            <w:vMerge/>
            <w:vAlign w:val="center"/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59" w:type="dxa"/>
            <w:vAlign w:val="center"/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FC2368" w:rsidRPr="00FC2368" w:rsidTr="00FC2368">
        <w:tc>
          <w:tcPr>
            <w:tcW w:w="913" w:type="dxa"/>
            <w:vMerge w:val="restart"/>
            <w:tcBorders>
              <w:top w:val="nil"/>
            </w:tcBorders>
          </w:tcPr>
          <w:p w:rsidR="00FC2368" w:rsidRPr="00FC2368" w:rsidRDefault="007A34A5" w:rsidP="006801B2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890" w:type="dxa"/>
            <w:vMerge w:val="restart"/>
            <w:tcBorders>
              <w:top w:val="nil"/>
            </w:tcBorders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Наличие факта нецелевого и/или неэффективного использования бюджетных средств и/или наличия нарушений действующего законодательства, выявленных в ходе контрольных мероприятий у ГРБС</w:t>
            </w:r>
          </w:p>
        </w:tc>
        <w:tc>
          <w:tcPr>
            <w:tcW w:w="4536" w:type="dxa"/>
          </w:tcPr>
          <w:p w:rsidR="00FC2368" w:rsidRPr="00FC2368" w:rsidRDefault="00FC2368" w:rsidP="006801B2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Наличие фактов нецелевого использования бюджетных средств</w:t>
            </w:r>
          </w:p>
        </w:tc>
        <w:tc>
          <w:tcPr>
            <w:tcW w:w="1355" w:type="dxa"/>
            <w:vMerge w:val="restart"/>
            <w:tcBorders>
              <w:top w:val="nil"/>
            </w:tcBorders>
            <w:vAlign w:val="center"/>
          </w:tcPr>
          <w:p w:rsidR="00FC2368" w:rsidRPr="00FC2368" w:rsidRDefault="00FC2368" w:rsidP="00FC236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Да/нет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:rsidR="00FC2368" w:rsidRPr="00FC2368" w:rsidRDefault="00CE4441" w:rsidP="00E1353B">
            <w:pPr>
              <w:pStyle w:val="ConsPlusNormal"/>
              <w:jc w:val="center"/>
              <w:rPr>
                <w:sz w:val="22"/>
                <w:szCs w:val="22"/>
              </w:rPr>
            </w:pPr>
            <w:hyperlink r:id="rId6" w:history="1">
              <w:r w:rsidR="00FC2368" w:rsidRPr="00FC2368">
                <w:rPr>
                  <w:sz w:val="22"/>
                  <w:szCs w:val="22"/>
                </w:rPr>
                <w:t>таблица N 7</w:t>
              </w:r>
            </w:hyperlink>
            <w:r w:rsidR="00FC2368" w:rsidRPr="00FC2368">
              <w:rPr>
                <w:sz w:val="22"/>
                <w:szCs w:val="22"/>
              </w:rPr>
              <w:t xml:space="preserve"> </w:t>
            </w:r>
            <w:r w:rsidR="00E1353B">
              <w:rPr>
                <w:sz w:val="22"/>
                <w:szCs w:val="22"/>
              </w:rPr>
              <w:t>«</w:t>
            </w:r>
            <w:r w:rsidR="00FC2368" w:rsidRPr="00FC2368">
              <w:rPr>
                <w:sz w:val="22"/>
                <w:szCs w:val="22"/>
              </w:rPr>
              <w:t xml:space="preserve">Сведения о результатах </w:t>
            </w:r>
            <w:r w:rsidR="00E1353B">
              <w:rPr>
                <w:sz w:val="22"/>
                <w:szCs w:val="22"/>
              </w:rPr>
              <w:t>внешних контрольных мероприятий»</w:t>
            </w:r>
            <w:r w:rsidR="00FC2368" w:rsidRPr="00FC2368">
              <w:rPr>
                <w:sz w:val="22"/>
                <w:szCs w:val="22"/>
              </w:rPr>
              <w:t xml:space="preserve"> формы 0503160, утвержденная приказом </w:t>
            </w:r>
            <w:proofErr w:type="spellStart"/>
            <w:r w:rsidR="00FC2368" w:rsidRPr="00FC2368">
              <w:rPr>
                <w:sz w:val="22"/>
                <w:szCs w:val="22"/>
              </w:rPr>
              <w:t>Мин</w:t>
            </w:r>
            <w:r w:rsidR="00FC2368">
              <w:rPr>
                <w:sz w:val="22"/>
                <w:szCs w:val="22"/>
              </w:rPr>
              <w:t>Ф</w:t>
            </w:r>
            <w:r w:rsidR="00FC2368" w:rsidRPr="00FC2368">
              <w:rPr>
                <w:sz w:val="22"/>
                <w:szCs w:val="22"/>
              </w:rPr>
              <w:t>ин</w:t>
            </w:r>
            <w:proofErr w:type="spellEnd"/>
            <w:r w:rsidR="00FC2368" w:rsidRPr="00FC2368">
              <w:rPr>
                <w:sz w:val="22"/>
                <w:szCs w:val="22"/>
              </w:rPr>
              <w:t xml:space="preserve"> РФ от 28 декабря 2010 года N 191н, информаци</w:t>
            </w:r>
            <w:r w:rsidR="00FC2368">
              <w:rPr>
                <w:sz w:val="22"/>
                <w:szCs w:val="22"/>
              </w:rPr>
              <w:t>я</w:t>
            </w:r>
            <w:r w:rsidR="00FC2368" w:rsidRPr="00FC2368">
              <w:rPr>
                <w:sz w:val="22"/>
                <w:szCs w:val="22"/>
              </w:rPr>
              <w:t xml:space="preserve"> контрольных органов</w:t>
            </w:r>
          </w:p>
        </w:tc>
        <w:tc>
          <w:tcPr>
            <w:tcW w:w="2159" w:type="dxa"/>
            <w:vMerge w:val="restart"/>
          </w:tcPr>
          <w:p w:rsidR="00FC2368" w:rsidRPr="00FC2368" w:rsidRDefault="00FC2368" w:rsidP="00C35D27">
            <w:pPr>
              <w:rPr>
                <w:sz w:val="22"/>
                <w:szCs w:val="22"/>
              </w:rPr>
            </w:pPr>
          </w:p>
        </w:tc>
      </w:tr>
      <w:tr w:rsidR="00FC2368" w:rsidRPr="00FC2368" w:rsidTr="00FC2368">
        <w:trPr>
          <w:trHeight w:val="253"/>
        </w:trPr>
        <w:tc>
          <w:tcPr>
            <w:tcW w:w="913" w:type="dxa"/>
            <w:vMerge/>
          </w:tcPr>
          <w:p w:rsidR="00FC2368" w:rsidRPr="00FC2368" w:rsidRDefault="00FC2368" w:rsidP="006801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890" w:type="dxa"/>
            <w:vMerge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</w:tcPr>
          <w:p w:rsidR="00FC2368" w:rsidRPr="00FC2368" w:rsidRDefault="00FC2368" w:rsidP="006801B2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Наличие фактов неэффективного использования бюджетных средств и/или наличия нарушений действующего законодательства</w:t>
            </w:r>
          </w:p>
        </w:tc>
        <w:tc>
          <w:tcPr>
            <w:tcW w:w="1355" w:type="dxa"/>
            <w:vMerge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59" w:type="dxa"/>
            <w:vMerge/>
          </w:tcPr>
          <w:p w:rsidR="00FC2368" w:rsidRPr="00FC2368" w:rsidRDefault="00FC2368" w:rsidP="00C35D27">
            <w:pPr>
              <w:rPr>
                <w:sz w:val="22"/>
                <w:szCs w:val="22"/>
              </w:rPr>
            </w:pPr>
          </w:p>
        </w:tc>
      </w:tr>
      <w:tr w:rsidR="00FC2368" w:rsidRPr="00FC2368" w:rsidTr="00FC2368">
        <w:trPr>
          <w:trHeight w:val="507"/>
        </w:trPr>
        <w:tc>
          <w:tcPr>
            <w:tcW w:w="913" w:type="dxa"/>
            <w:vMerge/>
          </w:tcPr>
          <w:p w:rsidR="00FC2368" w:rsidRPr="00FC2368" w:rsidRDefault="00FC2368" w:rsidP="006801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890" w:type="dxa"/>
            <w:vMerge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FC2368" w:rsidRPr="00FC2368" w:rsidRDefault="00FC2368" w:rsidP="006801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59" w:type="dxa"/>
            <w:vMerge w:val="restart"/>
          </w:tcPr>
          <w:p w:rsidR="00FC2368" w:rsidRPr="00FC2368" w:rsidRDefault="00FC2368" w:rsidP="00C35D27">
            <w:pPr>
              <w:rPr>
                <w:sz w:val="22"/>
                <w:szCs w:val="22"/>
              </w:rPr>
            </w:pPr>
          </w:p>
        </w:tc>
      </w:tr>
      <w:tr w:rsidR="00FC2368" w:rsidRPr="00FC2368" w:rsidTr="00FC2368">
        <w:trPr>
          <w:trHeight w:val="253"/>
        </w:trPr>
        <w:tc>
          <w:tcPr>
            <w:tcW w:w="913" w:type="dxa"/>
            <w:vMerge/>
          </w:tcPr>
          <w:p w:rsidR="00FC2368" w:rsidRPr="00FC2368" w:rsidRDefault="00FC2368" w:rsidP="006801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890" w:type="dxa"/>
            <w:vMerge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</w:tcPr>
          <w:p w:rsidR="00FC2368" w:rsidRPr="00FC2368" w:rsidRDefault="00FC2368" w:rsidP="00E1353B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 xml:space="preserve">Не представление </w:t>
            </w:r>
            <w:hyperlink r:id="rId7" w:history="1">
              <w:r w:rsidRPr="00FC2368">
                <w:rPr>
                  <w:sz w:val="22"/>
                  <w:szCs w:val="22"/>
                </w:rPr>
                <w:t>таблицы N 7</w:t>
              </w:r>
            </w:hyperlink>
            <w:r w:rsidRPr="00FC2368">
              <w:rPr>
                <w:sz w:val="22"/>
                <w:szCs w:val="22"/>
              </w:rPr>
              <w:t xml:space="preserve"> </w:t>
            </w:r>
            <w:r w:rsidR="00E1353B">
              <w:rPr>
                <w:sz w:val="22"/>
                <w:szCs w:val="22"/>
              </w:rPr>
              <w:t>«</w:t>
            </w:r>
            <w:r w:rsidRPr="00FC2368">
              <w:rPr>
                <w:sz w:val="22"/>
                <w:szCs w:val="22"/>
              </w:rPr>
              <w:t>Сведения о результатах внешних контрольных мероприятий</w:t>
            </w:r>
            <w:r w:rsidR="00E1353B">
              <w:rPr>
                <w:sz w:val="22"/>
                <w:szCs w:val="22"/>
              </w:rPr>
              <w:t>»</w:t>
            </w:r>
            <w:r w:rsidRPr="00FC2368">
              <w:rPr>
                <w:sz w:val="22"/>
                <w:szCs w:val="22"/>
              </w:rPr>
              <w:t xml:space="preserve"> формы 0503160, утвержденной приказом Министерства финансов Российской Федерации от 28 декабря 2010 года N 191н, и отсутствие в пояснительной записке необходимых пояснения</w:t>
            </w:r>
          </w:p>
        </w:tc>
        <w:tc>
          <w:tcPr>
            <w:tcW w:w="1355" w:type="dxa"/>
            <w:vMerge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59" w:type="dxa"/>
            <w:vMerge/>
          </w:tcPr>
          <w:p w:rsidR="00FC2368" w:rsidRPr="00FC2368" w:rsidRDefault="00FC2368" w:rsidP="00C35D27">
            <w:pPr>
              <w:rPr>
                <w:sz w:val="22"/>
                <w:szCs w:val="22"/>
              </w:rPr>
            </w:pPr>
          </w:p>
        </w:tc>
      </w:tr>
      <w:tr w:rsidR="00FC2368" w:rsidRPr="00FC2368" w:rsidTr="00FC2368">
        <w:trPr>
          <w:trHeight w:val="1395"/>
        </w:trPr>
        <w:tc>
          <w:tcPr>
            <w:tcW w:w="913" w:type="dxa"/>
            <w:vMerge/>
          </w:tcPr>
          <w:p w:rsidR="00FC2368" w:rsidRPr="00FC2368" w:rsidRDefault="00FC2368" w:rsidP="006801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890" w:type="dxa"/>
            <w:vMerge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FC2368" w:rsidRPr="00FC2368" w:rsidRDefault="00FC2368" w:rsidP="006801B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55" w:type="dxa"/>
            <w:vMerge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FC2368" w:rsidRPr="00FC236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FC2368" w:rsidRPr="00FC2368" w:rsidRDefault="00FC2368" w:rsidP="00C35D27">
            <w:pPr>
              <w:rPr>
                <w:sz w:val="22"/>
                <w:szCs w:val="22"/>
              </w:rPr>
            </w:pPr>
          </w:p>
        </w:tc>
      </w:tr>
      <w:tr w:rsidR="00FC2368" w:rsidRPr="00365FD8" w:rsidTr="00C35D27">
        <w:tc>
          <w:tcPr>
            <w:tcW w:w="913" w:type="dxa"/>
            <w:vMerge/>
          </w:tcPr>
          <w:p w:rsidR="00FC2368" w:rsidRPr="00FC2368" w:rsidRDefault="00FC2368" w:rsidP="006801B2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890" w:type="dxa"/>
            <w:vMerge/>
          </w:tcPr>
          <w:p w:rsidR="00FC2368" w:rsidRPr="00FC236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FC2368" w:rsidRPr="00365FD8" w:rsidRDefault="00FC2368" w:rsidP="006801B2">
            <w:pPr>
              <w:pStyle w:val="ConsPlusNormal"/>
              <w:rPr>
                <w:sz w:val="22"/>
                <w:szCs w:val="22"/>
              </w:rPr>
            </w:pPr>
            <w:r w:rsidRPr="00365FD8">
              <w:rPr>
                <w:sz w:val="22"/>
                <w:szCs w:val="22"/>
              </w:rPr>
              <w:t>Отсутствие фактов нецелевого и/или неэффективного использования бюджетных средств и/или наличия нарушений действующего законодательства</w:t>
            </w:r>
          </w:p>
        </w:tc>
        <w:tc>
          <w:tcPr>
            <w:tcW w:w="1355" w:type="dxa"/>
            <w:vMerge/>
          </w:tcPr>
          <w:p w:rsidR="00FC2368" w:rsidRPr="00365FD8" w:rsidRDefault="00FC2368" w:rsidP="00C35D2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FC2368" w:rsidRPr="00365FD8" w:rsidRDefault="00FC2368" w:rsidP="00C35D2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59" w:type="dxa"/>
          </w:tcPr>
          <w:p w:rsidR="00FC2368" w:rsidRPr="00365FD8" w:rsidRDefault="00FC2368" w:rsidP="00C35D27">
            <w:pPr>
              <w:rPr>
                <w:sz w:val="22"/>
                <w:szCs w:val="22"/>
              </w:rPr>
            </w:pPr>
          </w:p>
        </w:tc>
      </w:tr>
    </w:tbl>
    <w:p w:rsidR="006801B2" w:rsidRPr="00365FD8" w:rsidRDefault="006801B2" w:rsidP="00982B0C">
      <w:pPr>
        <w:pStyle w:val="ConsPlusNormal"/>
        <w:ind w:firstLine="540"/>
        <w:jc w:val="both"/>
      </w:pPr>
    </w:p>
    <w:p w:rsidR="00365EDE" w:rsidRPr="00365FD8" w:rsidRDefault="00365EDE" w:rsidP="00365EDE">
      <w:pPr>
        <w:pStyle w:val="ConsPlusNormal"/>
        <w:ind w:firstLine="540"/>
        <w:jc w:val="both"/>
      </w:pPr>
      <w:r w:rsidRPr="00365FD8">
        <w:t>Руководитель ГРБС ___________ Фамилия, И.О., контактный телефон</w:t>
      </w:r>
    </w:p>
    <w:p w:rsidR="00365EDE" w:rsidRDefault="00365EDE" w:rsidP="00365EDE">
      <w:pPr>
        <w:pStyle w:val="ConsPlusNormal"/>
        <w:ind w:firstLine="540"/>
        <w:jc w:val="both"/>
      </w:pPr>
      <w:r w:rsidRPr="00365FD8">
        <w:t>Исполнитель в ГРБС ___________ Фамилия, И.О., контактный телефон.</w:t>
      </w:r>
    </w:p>
    <w:p w:rsidR="00741474" w:rsidRDefault="006801B2" w:rsidP="006801B2">
      <w:pPr>
        <w:pStyle w:val="ConsPlusNormal"/>
        <w:ind w:firstLine="540"/>
        <w:jc w:val="right"/>
      </w:pPr>
      <w:r>
        <w:br w:type="page"/>
      </w:r>
      <w:r w:rsidR="00741474">
        <w:t>Приложение 2</w:t>
      </w:r>
    </w:p>
    <w:p w:rsidR="00741474" w:rsidRDefault="00741474" w:rsidP="00741474">
      <w:pPr>
        <w:pStyle w:val="ConsPlusNormal"/>
        <w:jc w:val="right"/>
      </w:pPr>
      <w:r>
        <w:t>к Порядку</w:t>
      </w:r>
    </w:p>
    <w:p w:rsidR="00741474" w:rsidRDefault="00741474" w:rsidP="00741474">
      <w:pPr>
        <w:pStyle w:val="ConsPlusNormal"/>
        <w:jc w:val="right"/>
      </w:pPr>
      <w:r>
        <w:t>проведения мониторинга качества финансового</w:t>
      </w:r>
    </w:p>
    <w:p w:rsidR="00814287" w:rsidRDefault="003F224F" w:rsidP="00814287">
      <w:pPr>
        <w:pStyle w:val="ConsPlusNormal"/>
        <w:jc w:val="right"/>
      </w:pPr>
      <w:r>
        <w:t xml:space="preserve">менеджмента главных распорядителей </w:t>
      </w:r>
      <w:r w:rsidR="00814287">
        <w:t>бюджетных средств</w:t>
      </w:r>
      <w:r>
        <w:t>,</w:t>
      </w:r>
    </w:p>
    <w:p w:rsidR="00814287" w:rsidRDefault="003F224F" w:rsidP="00814287">
      <w:pPr>
        <w:pStyle w:val="ConsPlusNormal"/>
        <w:jc w:val="right"/>
      </w:pPr>
      <w:r>
        <w:t xml:space="preserve"> являющихся главными</w:t>
      </w:r>
      <w:r w:rsidR="00814287">
        <w:t xml:space="preserve"> </w:t>
      </w:r>
      <w:r>
        <w:t>администраторами доходов</w:t>
      </w:r>
    </w:p>
    <w:p w:rsidR="003F224F" w:rsidRDefault="003F224F" w:rsidP="00814287">
      <w:pPr>
        <w:pStyle w:val="ConsPlusNormal"/>
        <w:jc w:val="right"/>
      </w:pPr>
      <w:r>
        <w:t xml:space="preserve"> </w:t>
      </w:r>
      <w:r w:rsidR="00814287">
        <w:t>бюджета Тулунского муниципального района</w:t>
      </w:r>
    </w:p>
    <w:p w:rsidR="003F224F" w:rsidRDefault="003F224F">
      <w:pPr>
        <w:pStyle w:val="ConsPlusNormal"/>
        <w:jc w:val="center"/>
      </w:pPr>
      <w:bookmarkStart w:id="4" w:name="P399"/>
      <w:bookmarkEnd w:id="4"/>
      <w:r>
        <w:t>ПЕРЕЧЕНЬ</w:t>
      </w:r>
    </w:p>
    <w:p w:rsidR="003F224F" w:rsidRDefault="003F224F">
      <w:pPr>
        <w:pStyle w:val="ConsPlusNormal"/>
        <w:jc w:val="center"/>
      </w:pPr>
      <w:r>
        <w:t>ГОДОВЫХ ПОКАЗАТЕЛЕЙ КАЧЕСТВА ФИНАНСОВОГО МЕНЕДЖМЕНТА</w:t>
      </w:r>
    </w:p>
    <w:p w:rsidR="003F224F" w:rsidRDefault="003F224F">
      <w:pPr>
        <w:pStyle w:val="ConsPlusNormal"/>
        <w:jc w:val="center"/>
      </w:pPr>
    </w:p>
    <w:tbl>
      <w:tblPr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5103"/>
        <w:gridCol w:w="1843"/>
        <w:gridCol w:w="2126"/>
        <w:gridCol w:w="2338"/>
        <w:gridCol w:w="7"/>
      </w:tblGrid>
      <w:tr w:rsidR="00365FD8" w:rsidRPr="00FC2368" w:rsidTr="00365FD8">
        <w:trPr>
          <w:tblHeader/>
        </w:trPr>
        <w:tc>
          <w:tcPr>
            <w:tcW w:w="360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C2368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103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C2368">
              <w:rPr>
                <w:b/>
                <w:sz w:val="22"/>
                <w:szCs w:val="22"/>
              </w:rPr>
              <w:t>Расчет показателя (Р)</w:t>
            </w:r>
          </w:p>
        </w:tc>
        <w:tc>
          <w:tcPr>
            <w:tcW w:w="1843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C2368">
              <w:rPr>
                <w:b/>
                <w:sz w:val="22"/>
                <w:szCs w:val="22"/>
              </w:rPr>
              <w:t>Единица измерения (градация)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C2368">
              <w:rPr>
                <w:b/>
                <w:sz w:val="22"/>
                <w:szCs w:val="22"/>
              </w:rPr>
              <w:t>Уровень в баллах</w:t>
            </w:r>
          </w:p>
        </w:tc>
        <w:tc>
          <w:tcPr>
            <w:tcW w:w="2345" w:type="dxa"/>
            <w:gridSpan w:val="2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C2368">
              <w:rPr>
                <w:b/>
                <w:sz w:val="22"/>
                <w:szCs w:val="22"/>
              </w:rPr>
              <w:t>Комментарий</w:t>
            </w:r>
          </w:p>
        </w:tc>
      </w:tr>
      <w:tr w:rsidR="00365FD8" w:rsidRPr="00FC2368" w:rsidTr="00365FD8">
        <w:trPr>
          <w:tblHeader/>
        </w:trPr>
        <w:tc>
          <w:tcPr>
            <w:tcW w:w="3606" w:type="dxa"/>
          </w:tcPr>
          <w:p w:rsidR="00365FD8" w:rsidRPr="00FC2368" w:rsidRDefault="00365FD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C236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103" w:type="dxa"/>
          </w:tcPr>
          <w:p w:rsidR="00365FD8" w:rsidRPr="00FC2368" w:rsidRDefault="00365FD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bookmarkStart w:id="5" w:name="P412"/>
            <w:bookmarkEnd w:id="5"/>
            <w:r w:rsidRPr="00FC236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365FD8" w:rsidRPr="00FC2368" w:rsidRDefault="00365FD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bookmarkStart w:id="6" w:name="P413"/>
            <w:bookmarkEnd w:id="6"/>
            <w:r w:rsidRPr="00FC236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365FD8" w:rsidRPr="00FC2368" w:rsidRDefault="00365FD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bookmarkStart w:id="7" w:name="P414"/>
            <w:bookmarkEnd w:id="7"/>
            <w:r w:rsidRPr="00FC236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45" w:type="dxa"/>
            <w:gridSpan w:val="2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FC2368">
              <w:rPr>
                <w:b/>
                <w:sz w:val="22"/>
                <w:szCs w:val="22"/>
              </w:rPr>
              <w:t>5</w:t>
            </w:r>
          </w:p>
        </w:tc>
      </w:tr>
      <w:tr w:rsidR="00365FD8" w:rsidRPr="00FC2368" w:rsidTr="00365FD8">
        <w:trPr>
          <w:gridAfter w:val="1"/>
          <w:wAfter w:w="7" w:type="dxa"/>
        </w:trPr>
        <w:tc>
          <w:tcPr>
            <w:tcW w:w="15016" w:type="dxa"/>
            <w:gridSpan w:val="5"/>
          </w:tcPr>
          <w:p w:rsidR="00365FD8" w:rsidRPr="00FC2368" w:rsidRDefault="00365FD8">
            <w:pPr>
              <w:pStyle w:val="ConsPlusNormal"/>
              <w:rPr>
                <w:b/>
                <w:sz w:val="22"/>
                <w:szCs w:val="22"/>
              </w:rPr>
            </w:pPr>
            <w:r w:rsidRPr="00FC2368">
              <w:rPr>
                <w:b/>
                <w:sz w:val="22"/>
                <w:szCs w:val="22"/>
              </w:rPr>
              <w:t>1. Оценка механизмов планирования расходов бюджета и формирования бюджета</w:t>
            </w:r>
          </w:p>
        </w:tc>
      </w:tr>
      <w:tr w:rsidR="00365FD8" w:rsidRPr="00FC2368" w:rsidTr="00365FD8">
        <w:tc>
          <w:tcPr>
            <w:tcW w:w="3606" w:type="dxa"/>
            <w:vMerge w:val="restart"/>
          </w:tcPr>
          <w:p w:rsidR="00365FD8" w:rsidRPr="00FC2368" w:rsidRDefault="00365FD8" w:rsidP="005A1D33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</w:t>
            </w:r>
            <w:proofErr w:type="gramStart"/>
            <w:r w:rsidRPr="00FC2368">
              <w:rPr>
                <w:sz w:val="22"/>
                <w:szCs w:val="22"/>
              </w:rPr>
              <w:t>1</w:t>
            </w:r>
            <w:proofErr w:type="gramEnd"/>
            <w:r w:rsidRPr="00FC2368">
              <w:rPr>
                <w:sz w:val="22"/>
                <w:szCs w:val="22"/>
              </w:rPr>
              <w:t xml:space="preserve"> Своевременность предоставления р</w:t>
            </w:r>
            <w:r w:rsidRPr="00FC2368">
              <w:rPr>
                <w:spacing w:val="-1"/>
                <w:sz w:val="22"/>
                <w:szCs w:val="22"/>
              </w:rPr>
              <w:t xml:space="preserve">еестра расходных обязательств (далее-РРО) по действующим и вновь </w:t>
            </w:r>
            <w:r w:rsidRPr="00FC2368">
              <w:rPr>
                <w:sz w:val="22"/>
                <w:szCs w:val="22"/>
              </w:rPr>
              <w:t xml:space="preserve">принимаемым бюджетным обязательствам с разбивкой по годам с указанием принятых и планируемых к принятию </w:t>
            </w:r>
            <w:r w:rsidRPr="00FC2368">
              <w:rPr>
                <w:spacing w:val="-2"/>
                <w:sz w:val="22"/>
                <w:szCs w:val="22"/>
              </w:rPr>
              <w:t>нормативно-правовых</w:t>
            </w:r>
            <w:r w:rsidRPr="00FC2368">
              <w:rPr>
                <w:sz w:val="22"/>
                <w:szCs w:val="22"/>
              </w:rPr>
              <w:t xml:space="preserve"> </w:t>
            </w:r>
            <w:r w:rsidRPr="00FC2368">
              <w:rPr>
                <w:spacing w:val="-4"/>
                <w:sz w:val="22"/>
                <w:szCs w:val="22"/>
              </w:rPr>
              <w:t xml:space="preserve">актов, </w:t>
            </w:r>
            <w:r w:rsidRPr="00FC2368">
              <w:rPr>
                <w:spacing w:val="-1"/>
                <w:sz w:val="22"/>
                <w:szCs w:val="22"/>
              </w:rPr>
              <w:t xml:space="preserve">договоров, </w:t>
            </w:r>
            <w:r w:rsidRPr="00FC2368">
              <w:rPr>
                <w:spacing w:val="-3"/>
                <w:sz w:val="22"/>
                <w:szCs w:val="22"/>
              </w:rPr>
              <w:t>соглашений, п</w:t>
            </w:r>
            <w:r w:rsidRPr="00FC2368">
              <w:rPr>
                <w:spacing w:val="-1"/>
                <w:sz w:val="22"/>
                <w:szCs w:val="22"/>
              </w:rPr>
              <w:t>редусматривающих возникновение расходных обязательств</w:t>
            </w:r>
          </w:p>
        </w:tc>
        <w:tc>
          <w:tcPr>
            <w:tcW w:w="5103" w:type="dxa"/>
            <w:vMerge w:val="restart"/>
          </w:tcPr>
          <w:p w:rsidR="00365FD8" w:rsidRPr="00FC2368" w:rsidRDefault="00365FD8" w:rsidP="00892CA1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</w:t>
            </w:r>
            <w:proofErr w:type="gramStart"/>
            <w:r w:rsidRPr="00FC2368">
              <w:rPr>
                <w:sz w:val="22"/>
                <w:szCs w:val="22"/>
              </w:rPr>
              <w:t>1</w:t>
            </w:r>
            <w:proofErr w:type="gramEnd"/>
            <w:r w:rsidRPr="00FC2368">
              <w:rPr>
                <w:sz w:val="22"/>
                <w:szCs w:val="22"/>
              </w:rPr>
              <w:t xml:space="preserve"> количество дней отклонения даты регистрации письма ГРБС, к которому приложен РРО, от даты предоставления РРО, установленной постановлением администрации Тулунского муниципального района о </w:t>
            </w:r>
            <w:r w:rsidRPr="00FC2368">
              <w:rPr>
                <w:bCs/>
                <w:sz w:val="22"/>
                <w:szCs w:val="22"/>
              </w:rPr>
              <w:t>порядке и сроках  составления проекта бюджета Тулунского муниципального района  на очередной финансовый год и плановый период</w:t>
            </w:r>
          </w:p>
        </w:tc>
        <w:tc>
          <w:tcPr>
            <w:tcW w:w="1843" w:type="dxa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день</w:t>
            </w:r>
          </w:p>
        </w:tc>
        <w:tc>
          <w:tcPr>
            <w:tcW w:w="2126" w:type="dxa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vMerge w:val="restart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Целевым ориентиром является достижение показателя, равного 0</w:t>
            </w:r>
          </w:p>
        </w:tc>
      </w:tr>
      <w:tr w:rsidR="00365FD8" w:rsidRPr="00FC2368" w:rsidTr="00365FD8">
        <w:trPr>
          <w:trHeight w:val="565"/>
        </w:trPr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432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</w:t>
            </w:r>
            <w:proofErr w:type="gramStart"/>
            <w:r w:rsidRPr="00FC2368">
              <w:rPr>
                <w:sz w:val="22"/>
                <w:szCs w:val="22"/>
              </w:rPr>
              <w:t>1</w:t>
            </w:r>
            <w:proofErr w:type="gramEnd"/>
            <w:r w:rsidRPr="00FC2368">
              <w:rPr>
                <w:sz w:val="22"/>
                <w:szCs w:val="22"/>
              </w:rPr>
              <w:t xml:space="preserve"> = 0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5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rPr>
          <w:trHeight w:val="491"/>
        </w:trPr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432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</w:t>
            </w:r>
            <w:proofErr w:type="gramStart"/>
            <w:r w:rsidRPr="00FC2368">
              <w:rPr>
                <w:sz w:val="22"/>
                <w:szCs w:val="22"/>
              </w:rPr>
              <w:t>1</w:t>
            </w:r>
            <w:proofErr w:type="gramEnd"/>
            <w:r w:rsidRPr="00FC2368">
              <w:rPr>
                <w:sz w:val="22"/>
                <w:szCs w:val="22"/>
              </w:rPr>
              <w:t xml:space="preserve"> = 1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4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rPr>
          <w:trHeight w:val="643"/>
        </w:trPr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432986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</w:t>
            </w:r>
            <w:proofErr w:type="gramStart"/>
            <w:r w:rsidRPr="00FC2368">
              <w:rPr>
                <w:sz w:val="22"/>
                <w:szCs w:val="22"/>
              </w:rPr>
              <w:t>1</w:t>
            </w:r>
            <w:proofErr w:type="gramEnd"/>
            <w:r w:rsidRPr="00FC2368">
              <w:rPr>
                <w:sz w:val="22"/>
                <w:szCs w:val="22"/>
              </w:rPr>
              <w:t xml:space="preserve"> </w:t>
            </w:r>
            <w:r w:rsidRPr="00FC2368">
              <w:rPr>
                <w:sz w:val="22"/>
                <w:szCs w:val="22"/>
                <w:lang w:val="en-US"/>
              </w:rPr>
              <w:t>&gt;</w:t>
            </w:r>
            <w:r w:rsidRPr="00FC2368">
              <w:rPr>
                <w:sz w:val="22"/>
                <w:szCs w:val="22"/>
              </w:rPr>
              <w:t>=  3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0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 w:val="restart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</w:t>
            </w:r>
            <w:proofErr w:type="gramStart"/>
            <w:r w:rsidRPr="00FC2368">
              <w:rPr>
                <w:sz w:val="22"/>
                <w:szCs w:val="22"/>
              </w:rPr>
              <w:t>2</w:t>
            </w:r>
            <w:proofErr w:type="gramEnd"/>
            <w:r w:rsidRPr="00FC2368">
              <w:rPr>
                <w:sz w:val="22"/>
                <w:szCs w:val="22"/>
              </w:rPr>
              <w:t xml:space="preserve"> Оценка качества планирования бюджетных ассигнований</w:t>
            </w:r>
          </w:p>
        </w:tc>
        <w:tc>
          <w:tcPr>
            <w:tcW w:w="5103" w:type="dxa"/>
            <w:vMerge w:val="restart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</w:t>
            </w:r>
            <w:proofErr w:type="gramStart"/>
            <w:r w:rsidRPr="00FC2368">
              <w:rPr>
                <w:sz w:val="22"/>
                <w:szCs w:val="22"/>
              </w:rPr>
              <w:t>2</w:t>
            </w:r>
            <w:proofErr w:type="gramEnd"/>
            <w:r w:rsidRPr="00FC2368">
              <w:rPr>
                <w:sz w:val="22"/>
                <w:szCs w:val="22"/>
              </w:rPr>
              <w:t xml:space="preserve"> = </w:t>
            </w:r>
            <w:proofErr w:type="spellStart"/>
            <w:r w:rsidRPr="00FC2368">
              <w:rPr>
                <w:sz w:val="22"/>
                <w:szCs w:val="22"/>
              </w:rPr>
              <w:t>Оуточ</w:t>
            </w:r>
            <w:proofErr w:type="spellEnd"/>
            <w:r w:rsidRPr="00FC2368">
              <w:rPr>
                <w:sz w:val="22"/>
                <w:szCs w:val="22"/>
              </w:rPr>
              <w:t xml:space="preserve"> / </w:t>
            </w:r>
            <w:proofErr w:type="spellStart"/>
            <w:r w:rsidRPr="00FC2368">
              <w:rPr>
                <w:sz w:val="22"/>
                <w:szCs w:val="22"/>
              </w:rPr>
              <w:t>Рп</w:t>
            </w:r>
            <w:proofErr w:type="spellEnd"/>
            <w:r w:rsidRPr="00FC2368">
              <w:rPr>
                <w:sz w:val="22"/>
                <w:szCs w:val="22"/>
              </w:rPr>
              <w:t xml:space="preserve"> </w:t>
            </w:r>
            <w:proofErr w:type="spellStart"/>
            <w:r w:rsidRPr="00FC2368">
              <w:rPr>
                <w:sz w:val="22"/>
                <w:szCs w:val="22"/>
              </w:rPr>
              <w:t>x</w:t>
            </w:r>
            <w:proofErr w:type="spellEnd"/>
            <w:r w:rsidRPr="00FC2368">
              <w:rPr>
                <w:sz w:val="22"/>
                <w:szCs w:val="22"/>
              </w:rPr>
              <w:t xml:space="preserve"> 100%, где:</w:t>
            </w:r>
          </w:p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FC2368">
              <w:rPr>
                <w:sz w:val="22"/>
                <w:szCs w:val="22"/>
              </w:rPr>
              <w:t>Оуточ</w:t>
            </w:r>
            <w:proofErr w:type="spellEnd"/>
            <w:r w:rsidRPr="00FC2368">
              <w:rPr>
                <w:sz w:val="22"/>
                <w:szCs w:val="22"/>
              </w:rPr>
              <w:t xml:space="preserve"> - объем бюджетных ассигнований, перераспределенных за отчетный период на основании приказа Комитета по финансам по предложениям ГРБС с учетом изменений по </w:t>
            </w:r>
            <w:hyperlink r:id="rId8" w:history="1">
              <w:r w:rsidRPr="00FC2368">
                <w:rPr>
                  <w:sz w:val="22"/>
                  <w:szCs w:val="22"/>
                </w:rPr>
                <w:t>КОСГУ</w:t>
              </w:r>
            </w:hyperlink>
            <w:r w:rsidRPr="00FC2368">
              <w:rPr>
                <w:sz w:val="22"/>
                <w:szCs w:val="22"/>
              </w:rPr>
              <w:t>;</w:t>
            </w:r>
          </w:p>
          <w:p w:rsidR="00365FD8" w:rsidRPr="00FC2368" w:rsidRDefault="00365FD8" w:rsidP="006331D0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FC2368">
              <w:rPr>
                <w:sz w:val="22"/>
                <w:szCs w:val="22"/>
              </w:rPr>
              <w:t>Рп</w:t>
            </w:r>
            <w:proofErr w:type="spellEnd"/>
            <w:r w:rsidRPr="00FC2368">
              <w:rPr>
                <w:sz w:val="22"/>
                <w:szCs w:val="22"/>
              </w:rPr>
              <w:t xml:space="preserve"> - общая сумма бюджетных ассигнований ГРБС на отчетный финансовый год, предусмотренная решением о бюджете на соответствующий период (последняя редакция)</w:t>
            </w:r>
          </w:p>
        </w:tc>
        <w:tc>
          <w:tcPr>
            <w:tcW w:w="1843" w:type="dxa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vMerge w:val="restart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Целевым ориентиром является значение показателя, равное 1%</w:t>
            </w: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</w:t>
            </w:r>
            <w:proofErr w:type="gramStart"/>
            <w:r w:rsidRPr="00FC2368">
              <w:rPr>
                <w:sz w:val="22"/>
                <w:szCs w:val="22"/>
              </w:rPr>
              <w:t>2</w:t>
            </w:r>
            <w:proofErr w:type="gramEnd"/>
            <w:r w:rsidRPr="00FC2368">
              <w:rPr>
                <w:sz w:val="22"/>
                <w:szCs w:val="22"/>
              </w:rPr>
              <w:t xml:space="preserve"> &lt;= 1%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5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1% &lt; Р</w:t>
            </w:r>
            <w:proofErr w:type="gramStart"/>
            <w:r w:rsidRPr="00FC2368">
              <w:rPr>
                <w:sz w:val="22"/>
                <w:szCs w:val="22"/>
              </w:rPr>
              <w:t>2</w:t>
            </w:r>
            <w:proofErr w:type="gramEnd"/>
            <w:r w:rsidRPr="00FC2368">
              <w:rPr>
                <w:sz w:val="22"/>
                <w:szCs w:val="22"/>
              </w:rPr>
              <w:t xml:space="preserve"> &lt;= 5%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4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5% &lt; Р</w:t>
            </w:r>
            <w:proofErr w:type="gramStart"/>
            <w:r w:rsidRPr="00FC2368">
              <w:rPr>
                <w:sz w:val="22"/>
                <w:szCs w:val="22"/>
              </w:rPr>
              <w:t>2</w:t>
            </w:r>
            <w:proofErr w:type="gramEnd"/>
            <w:r w:rsidRPr="00FC2368">
              <w:rPr>
                <w:sz w:val="22"/>
                <w:szCs w:val="22"/>
              </w:rPr>
              <w:t xml:space="preserve"> &lt;= 10%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3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10% &lt; Р</w:t>
            </w:r>
            <w:proofErr w:type="gramStart"/>
            <w:r w:rsidRPr="00FC2368">
              <w:rPr>
                <w:sz w:val="22"/>
                <w:szCs w:val="22"/>
              </w:rPr>
              <w:t>2</w:t>
            </w:r>
            <w:proofErr w:type="gramEnd"/>
            <w:r w:rsidRPr="00FC2368">
              <w:rPr>
                <w:sz w:val="22"/>
                <w:szCs w:val="22"/>
              </w:rPr>
              <w:t xml:space="preserve"> &lt;= 15%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2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15% &lt; Р</w:t>
            </w:r>
            <w:proofErr w:type="gramStart"/>
            <w:r w:rsidRPr="00FC2368">
              <w:rPr>
                <w:sz w:val="22"/>
                <w:szCs w:val="22"/>
              </w:rPr>
              <w:t>2</w:t>
            </w:r>
            <w:proofErr w:type="gramEnd"/>
            <w:r w:rsidRPr="00FC2368">
              <w:rPr>
                <w:sz w:val="22"/>
                <w:szCs w:val="22"/>
              </w:rPr>
              <w:t xml:space="preserve"> &lt;= 20%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1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</w:t>
            </w:r>
            <w:proofErr w:type="gramStart"/>
            <w:r w:rsidRPr="00FC2368">
              <w:rPr>
                <w:sz w:val="22"/>
                <w:szCs w:val="22"/>
              </w:rPr>
              <w:t>2</w:t>
            </w:r>
            <w:proofErr w:type="gramEnd"/>
            <w:r w:rsidRPr="00FC2368">
              <w:rPr>
                <w:sz w:val="22"/>
                <w:szCs w:val="22"/>
              </w:rPr>
              <w:t xml:space="preserve"> &gt; 20%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0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 w:val="restart"/>
          </w:tcPr>
          <w:p w:rsidR="00365FD8" w:rsidRPr="00FC2368" w:rsidRDefault="00365FD8" w:rsidP="006331D0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Р3 Доля бюджетных ассигнований, предусмотренных в отчетном финансовом году в рамках муниципальных программ</w:t>
            </w:r>
          </w:p>
        </w:tc>
        <w:tc>
          <w:tcPr>
            <w:tcW w:w="5103" w:type="dxa"/>
            <w:vMerge w:val="restart"/>
          </w:tcPr>
          <w:p w:rsidR="00365FD8" w:rsidRPr="00365FD8" w:rsidRDefault="00365FD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  <w:lang w:val="en-US"/>
              </w:rPr>
              <w:t>P</w:t>
            </w:r>
            <w:r w:rsidRPr="00365FD8">
              <w:rPr>
                <w:szCs w:val="24"/>
                <w:vertAlign w:val="subscript"/>
              </w:rPr>
              <w:t>3</w:t>
            </w:r>
            <w:r w:rsidRPr="00365FD8">
              <w:rPr>
                <w:sz w:val="22"/>
                <w:szCs w:val="22"/>
              </w:rPr>
              <w:t xml:space="preserve"> = </w:t>
            </w:r>
            <w:r w:rsidRPr="00FC2368">
              <w:rPr>
                <w:sz w:val="22"/>
                <w:szCs w:val="22"/>
                <w:lang w:val="en-US"/>
              </w:rPr>
              <w:t>S</w:t>
            </w:r>
            <w:r w:rsidRPr="00FC2368">
              <w:rPr>
                <w:sz w:val="22"/>
                <w:szCs w:val="22"/>
                <w:vertAlign w:val="subscript"/>
                <w:lang w:val="en-US"/>
              </w:rPr>
              <w:t>p</w:t>
            </w:r>
            <w:r w:rsidRPr="00365FD8">
              <w:rPr>
                <w:sz w:val="22"/>
                <w:szCs w:val="22"/>
              </w:rPr>
              <w:t>/</w:t>
            </w:r>
            <w:r w:rsidRPr="00FC2368">
              <w:rPr>
                <w:sz w:val="22"/>
                <w:szCs w:val="22"/>
                <w:lang w:val="en-US"/>
              </w:rPr>
              <w:t>S</w:t>
            </w:r>
            <w:r w:rsidRPr="00365FD8">
              <w:rPr>
                <w:sz w:val="22"/>
                <w:szCs w:val="22"/>
              </w:rPr>
              <w:t xml:space="preserve"> </w:t>
            </w:r>
            <w:r w:rsidRPr="00FC2368">
              <w:rPr>
                <w:sz w:val="22"/>
                <w:szCs w:val="22"/>
                <w:lang w:val="en-US"/>
              </w:rPr>
              <w:t>x</w:t>
            </w:r>
            <w:r w:rsidRPr="00365FD8">
              <w:rPr>
                <w:sz w:val="22"/>
                <w:szCs w:val="22"/>
              </w:rPr>
              <w:t xml:space="preserve"> 100%, </w:t>
            </w:r>
            <w:r w:rsidRPr="00FC2368">
              <w:rPr>
                <w:sz w:val="22"/>
                <w:szCs w:val="22"/>
              </w:rPr>
              <w:t>где</w:t>
            </w:r>
            <w:r w:rsidRPr="00365FD8">
              <w:rPr>
                <w:sz w:val="22"/>
                <w:szCs w:val="22"/>
              </w:rPr>
              <w:t>:</w:t>
            </w:r>
          </w:p>
          <w:p w:rsidR="00365FD8" w:rsidRPr="00FC2368" w:rsidRDefault="00365FD8" w:rsidP="00124C82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  <w:lang w:val="en-US"/>
              </w:rPr>
              <w:t>Sp</w:t>
            </w:r>
            <w:r w:rsidRPr="00FC2368">
              <w:rPr>
                <w:sz w:val="22"/>
                <w:szCs w:val="22"/>
              </w:rPr>
              <w:t xml:space="preserve"> - объем бюджетных ассигнований ГРБС, предусмотренных в отчетном финансовом году на реализацию программ;</w:t>
            </w:r>
          </w:p>
          <w:p w:rsidR="00365FD8" w:rsidRPr="00FC2368" w:rsidRDefault="00365FD8" w:rsidP="00124C82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  <w:lang w:val="en-US"/>
              </w:rPr>
              <w:t>S</w:t>
            </w:r>
            <w:r w:rsidRPr="00FC2368">
              <w:rPr>
                <w:sz w:val="22"/>
                <w:szCs w:val="22"/>
              </w:rPr>
              <w:t xml:space="preserve">- общая сумма бюджетных ассигнований ГРБС в отчетном финансовом году </w:t>
            </w:r>
          </w:p>
        </w:tc>
        <w:tc>
          <w:tcPr>
            <w:tcW w:w="1843" w:type="dxa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vMerge w:val="restart"/>
            <w:vAlign w:val="center"/>
          </w:tcPr>
          <w:p w:rsidR="00365FD8" w:rsidRPr="00FC2368" w:rsidRDefault="00365FD8" w:rsidP="00E97B5E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Целевым ориентиром является значение показателя: &gt;= 40%</w:t>
            </w: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 w:rsidP="006331D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751F1E" w:rsidRDefault="00365F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</w:t>
            </w:r>
            <w:r w:rsidRPr="00A31975">
              <w:rPr>
                <w:szCs w:val="24"/>
                <w:vertAlign w:val="subscript"/>
              </w:rPr>
              <w:t>3</w:t>
            </w:r>
            <w:r w:rsidRPr="00FC2368">
              <w:rPr>
                <w:sz w:val="22"/>
                <w:szCs w:val="22"/>
              </w:rPr>
              <w:t xml:space="preserve"> &gt;= 40%</w:t>
            </w:r>
          </w:p>
        </w:tc>
        <w:tc>
          <w:tcPr>
            <w:tcW w:w="2126" w:type="dxa"/>
            <w:vAlign w:val="center"/>
          </w:tcPr>
          <w:p w:rsidR="00365FD8" w:rsidRPr="00FC2368" w:rsidRDefault="00365FD8" w:rsidP="002B301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5</w:t>
            </w:r>
          </w:p>
        </w:tc>
        <w:tc>
          <w:tcPr>
            <w:tcW w:w="2345" w:type="dxa"/>
            <w:gridSpan w:val="2"/>
            <w:vMerge/>
            <w:vAlign w:val="center"/>
          </w:tcPr>
          <w:p w:rsidR="00365FD8" w:rsidRPr="00FC2368" w:rsidRDefault="00365FD8" w:rsidP="00E97B5E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B15C26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25% &lt;= Р</w:t>
            </w:r>
            <w:r w:rsidRPr="00A31975">
              <w:rPr>
                <w:szCs w:val="24"/>
                <w:vertAlign w:val="subscript"/>
              </w:rPr>
              <w:t>3</w:t>
            </w:r>
            <w:r w:rsidRPr="00FC2368">
              <w:rPr>
                <w:sz w:val="22"/>
                <w:szCs w:val="22"/>
              </w:rPr>
              <w:t xml:space="preserve"> &lt; 40%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4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B15C26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10% &lt;= Р</w:t>
            </w:r>
            <w:r w:rsidRPr="00A31975">
              <w:rPr>
                <w:szCs w:val="24"/>
                <w:vertAlign w:val="subscript"/>
              </w:rPr>
              <w:t>3</w:t>
            </w:r>
            <w:r w:rsidRPr="00FC2368">
              <w:rPr>
                <w:sz w:val="22"/>
                <w:szCs w:val="22"/>
              </w:rPr>
              <w:t xml:space="preserve"> &lt; 25%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3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B15C26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</w:t>
            </w:r>
            <w:r w:rsidRPr="00A31975">
              <w:rPr>
                <w:szCs w:val="24"/>
                <w:vertAlign w:val="subscript"/>
              </w:rPr>
              <w:t xml:space="preserve">3 </w:t>
            </w:r>
            <w:r w:rsidRPr="00FC2368">
              <w:rPr>
                <w:sz w:val="22"/>
                <w:szCs w:val="22"/>
              </w:rPr>
              <w:t>&lt; 10%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2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 w:val="restart"/>
          </w:tcPr>
          <w:p w:rsidR="00365FD8" w:rsidRPr="00FC2368" w:rsidRDefault="00365FD8" w:rsidP="00F550F8">
            <w:pPr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  <w:lang w:val="en-US"/>
              </w:rPr>
              <w:t>P</w:t>
            </w:r>
            <w:r w:rsidRPr="00FC2368">
              <w:rPr>
                <w:sz w:val="22"/>
                <w:szCs w:val="22"/>
              </w:rPr>
              <w:t xml:space="preserve">4 Отклонение первоначально утвержденного объема доходов бюджета по соответствующему главному администратору доходов от уточненного объема доходов отчетного финансового года </w:t>
            </w:r>
          </w:p>
        </w:tc>
        <w:tc>
          <w:tcPr>
            <w:tcW w:w="5103" w:type="dxa"/>
            <w:vMerge w:val="restart"/>
          </w:tcPr>
          <w:p w:rsidR="00365FD8" w:rsidRPr="00FC2368" w:rsidRDefault="00365FD8">
            <w:pPr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  <w:lang w:val="en-US"/>
              </w:rPr>
              <w:t>P</w:t>
            </w:r>
            <w:r w:rsidRPr="00A31975">
              <w:rPr>
                <w:sz w:val="24"/>
                <w:szCs w:val="24"/>
                <w:vertAlign w:val="subscript"/>
              </w:rPr>
              <w:t>4</w:t>
            </w:r>
            <w:r w:rsidRPr="00365FD8">
              <w:rPr>
                <w:sz w:val="22"/>
                <w:szCs w:val="22"/>
              </w:rPr>
              <w:t xml:space="preserve"> = 100% </w:t>
            </w:r>
            <w:r w:rsidRPr="00FC2368">
              <w:rPr>
                <w:sz w:val="22"/>
                <w:szCs w:val="22"/>
                <w:lang w:val="en-US"/>
              </w:rPr>
              <w:t>x</w:t>
            </w:r>
            <w:r w:rsidRPr="00365FD8">
              <w:rPr>
                <w:sz w:val="22"/>
                <w:szCs w:val="22"/>
              </w:rPr>
              <w:t xml:space="preserve">(1- </w:t>
            </w:r>
            <w:proofErr w:type="spellStart"/>
            <w:r w:rsidRPr="00FC2368">
              <w:rPr>
                <w:sz w:val="22"/>
                <w:szCs w:val="22"/>
                <w:lang w:val="en-US"/>
              </w:rPr>
              <w:t>D</w:t>
            </w:r>
            <w:r w:rsidRPr="00FC2368">
              <w:rPr>
                <w:sz w:val="22"/>
                <w:szCs w:val="22"/>
                <w:vertAlign w:val="subscript"/>
                <w:lang w:val="en-US"/>
              </w:rPr>
              <w:t>p</w:t>
            </w:r>
            <w:proofErr w:type="spellEnd"/>
            <w:r w:rsidRPr="00365FD8">
              <w:rPr>
                <w:sz w:val="22"/>
                <w:szCs w:val="22"/>
                <w:vertAlign w:val="subscript"/>
              </w:rPr>
              <w:t xml:space="preserve"> </w:t>
            </w:r>
            <w:r w:rsidRPr="00365FD8">
              <w:rPr>
                <w:sz w:val="22"/>
                <w:szCs w:val="22"/>
              </w:rPr>
              <w:t xml:space="preserve">/ </w:t>
            </w:r>
            <w:r w:rsidRPr="00FC2368">
              <w:rPr>
                <w:sz w:val="22"/>
                <w:szCs w:val="22"/>
                <w:lang w:val="en-US"/>
              </w:rPr>
              <w:t>D</w:t>
            </w:r>
            <w:r w:rsidRPr="00FC2368">
              <w:rPr>
                <w:sz w:val="22"/>
                <w:szCs w:val="22"/>
                <w:vertAlign w:val="subscript"/>
                <w:lang w:val="en-US"/>
              </w:rPr>
              <w:t>u</w:t>
            </w:r>
            <w:r w:rsidRPr="00365FD8">
              <w:rPr>
                <w:sz w:val="22"/>
                <w:szCs w:val="22"/>
              </w:rPr>
              <w:t xml:space="preserve">), </w:t>
            </w:r>
            <w:r w:rsidRPr="00FC2368">
              <w:rPr>
                <w:sz w:val="22"/>
                <w:szCs w:val="22"/>
              </w:rPr>
              <w:t>где:</w:t>
            </w:r>
          </w:p>
          <w:p w:rsidR="00365FD8" w:rsidRPr="00FC2368" w:rsidRDefault="00365FD8">
            <w:pPr>
              <w:rPr>
                <w:sz w:val="22"/>
                <w:szCs w:val="22"/>
              </w:rPr>
            </w:pPr>
            <w:proofErr w:type="spellStart"/>
            <w:r w:rsidRPr="00FC2368">
              <w:rPr>
                <w:sz w:val="22"/>
                <w:szCs w:val="22"/>
                <w:lang w:val="en-US"/>
              </w:rPr>
              <w:t>D</w:t>
            </w:r>
            <w:r w:rsidRPr="00FC2368">
              <w:rPr>
                <w:sz w:val="22"/>
                <w:szCs w:val="22"/>
                <w:vertAlign w:val="subscript"/>
                <w:lang w:val="en-US"/>
              </w:rPr>
              <w:t>p</w:t>
            </w:r>
            <w:proofErr w:type="spellEnd"/>
            <w:r w:rsidRPr="00FC2368">
              <w:rPr>
                <w:sz w:val="22"/>
                <w:szCs w:val="22"/>
              </w:rPr>
              <w:t>- первоначально утвержденный объем доходов отчетного финансового года;</w:t>
            </w:r>
          </w:p>
          <w:p w:rsidR="00365FD8" w:rsidRPr="00FC2368" w:rsidRDefault="00365FD8">
            <w:pPr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  <w:lang w:val="en-US"/>
              </w:rPr>
              <w:t>D</w:t>
            </w:r>
            <w:r w:rsidRPr="00FC2368">
              <w:rPr>
                <w:sz w:val="22"/>
                <w:szCs w:val="22"/>
                <w:vertAlign w:val="subscript"/>
                <w:lang w:val="en-US"/>
              </w:rPr>
              <w:t>u</w:t>
            </w:r>
            <w:r w:rsidRPr="00FC2368">
              <w:rPr>
                <w:sz w:val="22"/>
                <w:szCs w:val="22"/>
              </w:rPr>
              <w:t>- уточненный объем доходов отчетного финансового года</w:t>
            </w:r>
          </w:p>
        </w:tc>
        <w:tc>
          <w:tcPr>
            <w:tcW w:w="1843" w:type="dxa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FC2368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45" w:type="dxa"/>
            <w:gridSpan w:val="2"/>
            <w:vMerge w:val="restart"/>
          </w:tcPr>
          <w:p w:rsidR="00365FD8" w:rsidRPr="00FC2368" w:rsidRDefault="00365FD8" w:rsidP="005A1015">
            <w:pPr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Целевым ориентиром является достижение показателя, равного +/-7%</w:t>
            </w: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65FD8" w:rsidRPr="00FC2368" w:rsidRDefault="00365FD8" w:rsidP="00F550F8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FC2368">
              <w:rPr>
                <w:sz w:val="22"/>
                <w:szCs w:val="22"/>
              </w:rPr>
              <w:t>-7%</w:t>
            </w:r>
            <w:r w:rsidRPr="00FC2368">
              <w:rPr>
                <w:sz w:val="22"/>
                <w:szCs w:val="22"/>
                <w:lang w:val="en-US"/>
              </w:rPr>
              <w:t>&lt;=P</w:t>
            </w:r>
            <w:r w:rsidRPr="00A31975">
              <w:rPr>
                <w:szCs w:val="24"/>
                <w:vertAlign w:val="subscript"/>
              </w:rPr>
              <w:t>4</w:t>
            </w:r>
            <w:r w:rsidRPr="00FC2368">
              <w:rPr>
                <w:sz w:val="22"/>
                <w:szCs w:val="22"/>
                <w:lang w:val="en-US"/>
              </w:rPr>
              <w:t>&lt;=+7%</w:t>
            </w:r>
          </w:p>
        </w:tc>
        <w:tc>
          <w:tcPr>
            <w:tcW w:w="2126" w:type="dxa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5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65FD8" w:rsidRPr="00FC2368" w:rsidRDefault="00365FD8" w:rsidP="00F550F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  <w:lang w:val="en-US"/>
              </w:rPr>
              <w:t>-10%&lt;=P</w:t>
            </w:r>
            <w:r w:rsidRPr="00A31975">
              <w:rPr>
                <w:szCs w:val="24"/>
                <w:vertAlign w:val="subscript"/>
              </w:rPr>
              <w:t>4</w:t>
            </w:r>
            <w:r w:rsidRPr="00FC2368">
              <w:rPr>
                <w:sz w:val="22"/>
                <w:szCs w:val="22"/>
                <w:lang w:val="en-US"/>
              </w:rPr>
              <w:t>&lt;=+15%</w:t>
            </w:r>
          </w:p>
        </w:tc>
        <w:tc>
          <w:tcPr>
            <w:tcW w:w="2126" w:type="dxa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4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  <w:lang w:val="en-US"/>
              </w:rPr>
              <w:t>-20%&lt;=P</w:t>
            </w:r>
            <w:r w:rsidRPr="00A31975">
              <w:rPr>
                <w:szCs w:val="24"/>
                <w:vertAlign w:val="subscript"/>
              </w:rPr>
              <w:t>4</w:t>
            </w:r>
            <w:r w:rsidRPr="00FC2368">
              <w:rPr>
                <w:sz w:val="22"/>
                <w:szCs w:val="22"/>
                <w:lang w:val="en-US"/>
              </w:rPr>
              <w:t>&lt;=+35%</w:t>
            </w:r>
          </w:p>
        </w:tc>
        <w:tc>
          <w:tcPr>
            <w:tcW w:w="2126" w:type="dxa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0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F375E" w:rsidRPr="00FC2368" w:rsidTr="00D27B0F">
        <w:tc>
          <w:tcPr>
            <w:tcW w:w="15023" w:type="dxa"/>
            <w:gridSpan w:val="6"/>
          </w:tcPr>
          <w:p w:rsidR="003F375E" w:rsidRPr="003F375E" w:rsidRDefault="003F375E">
            <w:pPr>
              <w:rPr>
                <w:b/>
                <w:sz w:val="22"/>
                <w:szCs w:val="22"/>
              </w:rPr>
            </w:pPr>
            <w:r w:rsidRPr="003F375E">
              <w:rPr>
                <w:b/>
                <w:sz w:val="22"/>
                <w:szCs w:val="22"/>
              </w:rPr>
              <w:t>2. Оценка результатов исполнения бюджета</w:t>
            </w:r>
          </w:p>
        </w:tc>
      </w:tr>
      <w:tr w:rsidR="00365FD8" w:rsidRPr="00FC2368" w:rsidTr="00365FD8">
        <w:tc>
          <w:tcPr>
            <w:tcW w:w="3606" w:type="dxa"/>
            <w:vMerge w:val="restart"/>
          </w:tcPr>
          <w:p w:rsidR="00365FD8" w:rsidRPr="00FC2368" w:rsidRDefault="00365FD8" w:rsidP="00FA30B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Р5 Уровень исполнения расходов ГРБС, источником финансового обеспечения которых являются межбюджетные трансферты из областного бюджета</w:t>
            </w:r>
          </w:p>
        </w:tc>
        <w:tc>
          <w:tcPr>
            <w:tcW w:w="5103" w:type="dxa"/>
            <w:vMerge w:val="restart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 xml:space="preserve">Р5 = </w:t>
            </w:r>
            <w:proofErr w:type="spellStart"/>
            <w:r w:rsidRPr="00FC2368">
              <w:rPr>
                <w:sz w:val="22"/>
                <w:szCs w:val="22"/>
              </w:rPr>
              <w:t>Ркр</w:t>
            </w:r>
            <w:proofErr w:type="spellEnd"/>
            <w:r w:rsidRPr="00FC2368">
              <w:rPr>
                <w:sz w:val="22"/>
                <w:szCs w:val="22"/>
              </w:rPr>
              <w:t xml:space="preserve"> / </w:t>
            </w:r>
            <w:proofErr w:type="spellStart"/>
            <w:r w:rsidRPr="00FC2368">
              <w:rPr>
                <w:sz w:val="22"/>
                <w:szCs w:val="22"/>
              </w:rPr>
              <w:t>Ру</w:t>
            </w:r>
            <w:proofErr w:type="spellEnd"/>
            <w:r w:rsidRPr="00FC2368">
              <w:rPr>
                <w:sz w:val="22"/>
                <w:szCs w:val="22"/>
              </w:rPr>
              <w:t xml:space="preserve"> </w:t>
            </w:r>
            <w:proofErr w:type="spellStart"/>
            <w:r w:rsidRPr="00FC2368">
              <w:rPr>
                <w:sz w:val="22"/>
                <w:szCs w:val="22"/>
              </w:rPr>
              <w:t>x</w:t>
            </w:r>
            <w:proofErr w:type="spellEnd"/>
            <w:r w:rsidRPr="00FC2368">
              <w:rPr>
                <w:sz w:val="22"/>
                <w:szCs w:val="22"/>
              </w:rPr>
              <w:t xml:space="preserve"> 100%, где:</w:t>
            </w:r>
          </w:p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FC2368">
              <w:rPr>
                <w:sz w:val="22"/>
                <w:szCs w:val="22"/>
              </w:rPr>
              <w:t>Ркр</w:t>
            </w:r>
            <w:proofErr w:type="spellEnd"/>
            <w:r w:rsidRPr="00FC2368">
              <w:rPr>
                <w:sz w:val="22"/>
                <w:szCs w:val="22"/>
              </w:rPr>
              <w:t xml:space="preserve"> - кассовые расходы ГРБС за счет целевых средств областного бюджета в отчетном периоде;</w:t>
            </w:r>
          </w:p>
          <w:p w:rsidR="00365FD8" w:rsidRPr="00FC2368" w:rsidRDefault="00365FD8" w:rsidP="00D64003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FC2368">
              <w:rPr>
                <w:sz w:val="22"/>
                <w:szCs w:val="22"/>
              </w:rPr>
              <w:t>Ру</w:t>
            </w:r>
            <w:proofErr w:type="spellEnd"/>
            <w:r w:rsidRPr="00FC2368">
              <w:rPr>
                <w:sz w:val="22"/>
                <w:szCs w:val="22"/>
              </w:rPr>
              <w:t xml:space="preserve"> - уточненные бюджетные ассигнования, источником финансового обеспечения которых являются целевые межбюджетные трансферты из областного бюджета, в отчетном периоде</w:t>
            </w:r>
          </w:p>
        </w:tc>
        <w:tc>
          <w:tcPr>
            <w:tcW w:w="1843" w:type="dxa"/>
          </w:tcPr>
          <w:p w:rsidR="00365FD8" w:rsidRPr="00FC2368" w:rsidRDefault="00365FD8" w:rsidP="00FA30B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365FD8" w:rsidRPr="00FC2368" w:rsidRDefault="00365FD8" w:rsidP="001863B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vMerge w:val="restart"/>
            <w:vAlign w:val="center"/>
          </w:tcPr>
          <w:p w:rsidR="00365FD8" w:rsidRPr="00FC2368" w:rsidRDefault="00365FD8" w:rsidP="00781394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Целевым ориентиром является достижение показателя, равного 100%</w:t>
            </w: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 w:rsidP="00FA30B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 w:rsidP="00F26D1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65FD8" w:rsidRPr="00FC2368" w:rsidRDefault="00365FD8" w:rsidP="00FA30B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Р5 = 100%</w:t>
            </w:r>
          </w:p>
        </w:tc>
        <w:tc>
          <w:tcPr>
            <w:tcW w:w="2126" w:type="dxa"/>
          </w:tcPr>
          <w:p w:rsidR="00365FD8" w:rsidRPr="00FC2368" w:rsidRDefault="00365FD8" w:rsidP="001863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5</w:t>
            </w:r>
          </w:p>
        </w:tc>
        <w:tc>
          <w:tcPr>
            <w:tcW w:w="2345" w:type="dxa"/>
            <w:gridSpan w:val="2"/>
            <w:vMerge/>
            <w:vAlign w:val="center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65FD8" w:rsidRPr="00FC2368" w:rsidRDefault="00365FD8" w:rsidP="00FA30B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95% &lt;= Р</w:t>
            </w:r>
            <w:r w:rsidRPr="00A31975">
              <w:rPr>
                <w:szCs w:val="24"/>
                <w:vertAlign w:val="subscript"/>
              </w:rPr>
              <w:t>5</w:t>
            </w:r>
            <w:r w:rsidRPr="00FC2368">
              <w:rPr>
                <w:sz w:val="22"/>
                <w:szCs w:val="22"/>
              </w:rPr>
              <w:t xml:space="preserve"> &lt; 100%</w:t>
            </w:r>
          </w:p>
        </w:tc>
        <w:tc>
          <w:tcPr>
            <w:tcW w:w="2126" w:type="dxa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4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65FD8" w:rsidRPr="00FC2368" w:rsidRDefault="00365FD8" w:rsidP="00FA30B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90% &lt;= Р</w:t>
            </w:r>
            <w:r w:rsidRPr="00A31975">
              <w:rPr>
                <w:szCs w:val="24"/>
                <w:vertAlign w:val="subscript"/>
              </w:rPr>
              <w:t>5</w:t>
            </w:r>
            <w:r w:rsidRPr="00FC2368">
              <w:rPr>
                <w:sz w:val="22"/>
                <w:szCs w:val="22"/>
              </w:rPr>
              <w:t xml:space="preserve"> &lt; 95%</w:t>
            </w:r>
          </w:p>
        </w:tc>
        <w:tc>
          <w:tcPr>
            <w:tcW w:w="2126" w:type="dxa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3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65FD8" w:rsidRPr="00FC2368" w:rsidRDefault="00365FD8" w:rsidP="00FA30B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85% &lt;= Р</w:t>
            </w:r>
            <w:r w:rsidRPr="00A31975">
              <w:rPr>
                <w:szCs w:val="24"/>
                <w:vertAlign w:val="subscript"/>
              </w:rPr>
              <w:t>5</w:t>
            </w:r>
            <w:r w:rsidRPr="00FC2368">
              <w:rPr>
                <w:sz w:val="22"/>
                <w:szCs w:val="22"/>
              </w:rPr>
              <w:t xml:space="preserve"> &lt; 90%</w:t>
            </w:r>
          </w:p>
        </w:tc>
        <w:tc>
          <w:tcPr>
            <w:tcW w:w="2126" w:type="dxa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2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65FD8" w:rsidRPr="00FC2368" w:rsidRDefault="00365FD8" w:rsidP="00FA30B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80% &lt;= Р</w:t>
            </w:r>
            <w:r w:rsidRPr="00A31975">
              <w:rPr>
                <w:szCs w:val="24"/>
                <w:vertAlign w:val="subscript"/>
              </w:rPr>
              <w:t xml:space="preserve">5 </w:t>
            </w:r>
            <w:r w:rsidRPr="00FC2368">
              <w:rPr>
                <w:sz w:val="22"/>
                <w:szCs w:val="22"/>
              </w:rPr>
              <w:t>&lt; 85%</w:t>
            </w:r>
          </w:p>
        </w:tc>
        <w:tc>
          <w:tcPr>
            <w:tcW w:w="2126" w:type="dxa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1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65FD8" w:rsidRPr="00FC2368" w:rsidRDefault="00365FD8" w:rsidP="00FA30B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</w:t>
            </w:r>
            <w:r w:rsidRPr="00A31975">
              <w:rPr>
                <w:szCs w:val="24"/>
                <w:vertAlign w:val="subscript"/>
              </w:rPr>
              <w:t>5</w:t>
            </w:r>
            <w:r w:rsidRPr="00FC2368">
              <w:rPr>
                <w:sz w:val="22"/>
                <w:szCs w:val="22"/>
              </w:rPr>
              <w:t xml:space="preserve"> &lt; 80%</w:t>
            </w:r>
          </w:p>
        </w:tc>
        <w:tc>
          <w:tcPr>
            <w:tcW w:w="2126" w:type="dxa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0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 w:val="restart"/>
          </w:tcPr>
          <w:p w:rsidR="00365FD8" w:rsidRPr="00FC2368" w:rsidRDefault="00365FD8" w:rsidP="00B32A8C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</w:t>
            </w:r>
            <w:proofErr w:type="gramStart"/>
            <w:r w:rsidRPr="00FC2368">
              <w:rPr>
                <w:sz w:val="22"/>
                <w:szCs w:val="22"/>
              </w:rPr>
              <w:t>6</w:t>
            </w:r>
            <w:proofErr w:type="gramEnd"/>
            <w:r w:rsidRPr="00FC2368">
              <w:rPr>
                <w:sz w:val="22"/>
                <w:szCs w:val="22"/>
              </w:rPr>
              <w:t xml:space="preserve"> Доля кассовых расходов (без учета расходов за счет целевых средств областного бюджета) в IV квартале отчетного года в объеме кассовых расходов (без учета расходов за счет целевых средств областного бюджета) районного бюджета за отчетный год</w:t>
            </w:r>
          </w:p>
        </w:tc>
        <w:tc>
          <w:tcPr>
            <w:tcW w:w="5103" w:type="dxa"/>
            <w:vMerge w:val="restart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</w:t>
            </w:r>
            <w:proofErr w:type="gramStart"/>
            <w:r w:rsidRPr="00FC2368">
              <w:rPr>
                <w:sz w:val="22"/>
                <w:szCs w:val="22"/>
              </w:rPr>
              <w:t>6</w:t>
            </w:r>
            <w:proofErr w:type="gramEnd"/>
            <w:r w:rsidRPr="00FC2368">
              <w:rPr>
                <w:sz w:val="22"/>
                <w:szCs w:val="22"/>
              </w:rPr>
              <w:t xml:space="preserve"> = </w:t>
            </w:r>
            <w:proofErr w:type="spellStart"/>
            <w:r w:rsidRPr="00FC2368">
              <w:rPr>
                <w:sz w:val="22"/>
                <w:szCs w:val="22"/>
              </w:rPr>
              <w:t>Ркис</w:t>
            </w:r>
            <w:proofErr w:type="spellEnd"/>
            <w:r w:rsidRPr="00FC2368">
              <w:rPr>
                <w:sz w:val="22"/>
                <w:szCs w:val="22"/>
              </w:rPr>
              <w:t xml:space="preserve"> (IV кв.) / </w:t>
            </w:r>
            <w:proofErr w:type="spellStart"/>
            <w:r w:rsidRPr="00FC2368">
              <w:rPr>
                <w:sz w:val="22"/>
                <w:szCs w:val="22"/>
              </w:rPr>
              <w:t>Ркис</w:t>
            </w:r>
            <w:proofErr w:type="spellEnd"/>
            <w:r w:rsidRPr="00FC2368">
              <w:rPr>
                <w:sz w:val="22"/>
                <w:szCs w:val="22"/>
              </w:rPr>
              <w:t xml:space="preserve"> (год) </w:t>
            </w:r>
            <w:proofErr w:type="spellStart"/>
            <w:r w:rsidRPr="00FC2368">
              <w:rPr>
                <w:sz w:val="22"/>
                <w:szCs w:val="22"/>
              </w:rPr>
              <w:t>x</w:t>
            </w:r>
            <w:proofErr w:type="spellEnd"/>
            <w:r w:rsidRPr="00FC2368">
              <w:rPr>
                <w:sz w:val="22"/>
                <w:szCs w:val="22"/>
              </w:rPr>
              <w:t xml:space="preserve"> 100%, где:</w:t>
            </w:r>
          </w:p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FC2368">
              <w:rPr>
                <w:sz w:val="22"/>
                <w:szCs w:val="22"/>
              </w:rPr>
              <w:t>Ркис</w:t>
            </w:r>
            <w:proofErr w:type="spellEnd"/>
            <w:r w:rsidRPr="00FC2368">
              <w:rPr>
                <w:sz w:val="22"/>
                <w:szCs w:val="22"/>
              </w:rPr>
              <w:t xml:space="preserve"> (IV кв.) - кассовые расходы ГРБС (без учета расходов за счет целевых средств областного бюджета) из областного бюджета в IV квартале отчетного года;</w:t>
            </w:r>
          </w:p>
          <w:p w:rsidR="00365FD8" w:rsidRPr="00FC2368" w:rsidRDefault="00365FD8" w:rsidP="00D13370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FC2368">
              <w:rPr>
                <w:sz w:val="22"/>
                <w:szCs w:val="22"/>
              </w:rPr>
              <w:t>Ркис</w:t>
            </w:r>
            <w:proofErr w:type="spellEnd"/>
            <w:r w:rsidRPr="00FC2368">
              <w:rPr>
                <w:sz w:val="22"/>
                <w:szCs w:val="22"/>
              </w:rPr>
              <w:t xml:space="preserve"> (год) - кассовые расходы ГРБС (без учета расходов за счет целевых средств областного бюджета) районного бюджета за отчетный период</w:t>
            </w:r>
          </w:p>
        </w:tc>
        <w:tc>
          <w:tcPr>
            <w:tcW w:w="1843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vMerge w:val="restart"/>
            <w:vAlign w:val="center"/>
          </w:tcPr>
          <w:p w:rsidR="00365FD8" w:rsidRPr="00FC2368" w:rsidRDefault="00365FD8" w:rsidP="00C35D27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Целевым ориентиром является значение показателя, равное или меньше 30%</w:t>
            </w: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 w:rsidP="00B32A8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 w:rsidP="00D1337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1C4374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</w:t>
            </w:r>
            <w:proofErr w:type="gramStart"/>
            <w:r w:rsidRPr="00FC2368">
              <w:rPr>
                <w:sz w:val="22"/>
                <w:szCs w:val="22"/>
              </w:rPr>
              <w:t>6</w:t>
            </w:r>
            <w:proofErr w:type="gramEnd"/>
            <w:r w:rsidRPr="00FC2368">
              <w:rPr>
                <w:sz w:val="22"/>
                <w:szCs w:val="22"/>
              </w:rPr>
              <w:t xml:space="preserve"> &lt; = 30%</w:t>
            </w:r>
          </w:p>
        </w:tc>
        <w:tc>
          <w:tcPr>
            <w:tcW w:w="2126" w:type="dxa"/>
            <w:vAlign w:val="center"/>
          </w:tcPr>
          <w:p w:rsidR="00365FD8" w:rsidRPr="00FC2368" w:rsidRDefault="00365FD8" w:rsidP="001C4374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5</w:t>
            </w:r>
          </w:p>
        </w:tc>
        <w:tc>
          <w:tcPr>
            <w:tcW w:w="2345" w:type="dxa"/>
            <w:gridSpan w:val="2"/>
            <w:vMerge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1C4374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30% &lt; Р</w:t>
            </w:r>
            <w:proofErr w:type="gramStart"/>
            <w:r w:rsidRPr="00FC2368">
              <w:rPr>
                <w:sz w:val="22"/>
                <w:szCs w:val="22"/>
              </w:rPr>
              <w:t>6</w:t>
            </w:r>
            <w:proofErr w:type="gramEnd"/>
            <w:r w:rsidRPr="00FC2368">
              <w:rPr>
                <w:sz w:val="22"/>
                <w:szCs w:val="22"/>
              </w:rPr>
              <w:t xml:space="preserve"> &lt;= 33%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4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1C4374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33% &lt; Р</w:t>
            </w:r>
            <w:proofErr w:type="gramStart"/>
            <w:r w:rsidRPr="00FC2368">
              <w:rPr>
                <w:sz w:val="22"/>
                <w:szCs w:val="22"/>
              </w:rPr>
              <w:t>6</w:t>
            </w:r>
            <w:proofErr w:type="gramEnd"/>
            <w:r w:rsidRPr="00FC2368">
              <w:rPr>
                <w:sz w:val="22"/>
                <w:szCs w:val="22"/>
              </w:rPr>
              <w:t xml:space="preserve"> &lt;= 36%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3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1C4374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36% &lt; Р</w:t>
            </w:r>
            <w:proofErr w:type="gramStart"/>
            <w:r w:rsidRPr="00FC2368">
              <w:rPr>
                <w:sz w:val="22"/>
                <w:szCs w:val="22"/>
              </w:rPr>
              <w:t>6</w:t>
            </w:r>
            <w:proofErr w:type="gramEnd"/>
            <w:r w:rsidRPr="00FC2368">
              <w:rPr>
                <w:sz w:val="22"/>
                <w:szCs w:val="22"/>
              </w:rPr>
              <w:t xml:space="preserve"> &lt;= 40%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2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1C4374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40% &lt; Р</w:t>
            </w:r>
            <w:proofErr w:type="gramStart"/>
            <w:r w:rsidRPr="00FC2368">
              <w:rPr>
                <w:sz w:val="22"/>
                <w:szCs w:val="22"/>
              </w:rPr>
              <w:t>6</w:t>
            </w:r>
            <w:proofErr w:type="gramEnd"/>
            <w:r w:rsidRPr="00FC2368">
              <w:rPr>
                <w:sz w:val="22"/>
                <w:szCs w:val="22"/>
              </w:rPr>
              <w:t xml:space="preserve"> &lt;= 45%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1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1C4374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</w:t>
            </w:r>
            <w:proofErr w:type="gramStart"/>
            <w:r w:rsidRPr="00FC2368">
              <w:rPr>
                <w:sz w:val="22"/>
                <w:szCs w:val="22"/>
              </w:rPr>
              <w:t>6</w:t>
            </w:r>
            <w:proofErr w:type="gramEnd"/>
            <w:r w:rsidRPr="00FC2368">
              <w:rPr>
                <w:sz w:val="22"/>
                <w:szCs w:val="22"/>
              </w:rPr>
              <w:t xml:space="preserve"> &gt; 45%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0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 w:val="restart"/>
          </w:tcPr>
          <w:p w:rsidR="00365FD8" w:rsidRPr="00FC2368" w:rsidRDefault="00365FD8" w:rsidP="00C33469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</w:t>
            </w:r>
            <w:proofErr w:type="gramStart"/>
            <w:r w:rsidRPr="00FC2368">
              <w:rPr>
                <w:sz w:val="22"/>
                <w:szCs w:val="22"/>
              </w:rPr>
              <w:t>7</w:t>
            </w:r>
            <w:proofErr w:type="gramEnd"/>
            <w:r w:rsidRPr="00FC2368">
              <w:rPr>
                <w:sz w:val="22"/>
                <w:szCs w:val="22"/>
              </w:rPr>
              <w:t xml:space="preserve"> Достижение запланированных целевых показателей муниципальных программ (подпрограмм)</w:t>
            </w:r>
          </w:p>
        </w:tc>
        <w:tc>
          <w:tcPr>
            <w:tcW w:w="5103" w:type="dxa"/>
            <w:vMerge w:val="restart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 xml:space="preserve">P7 = </w:t>
            </w:r>
            <w:proofErr w:type="spellStart"/>
            <w:r w:rsidRPr="00FC2368">
              <w:rPr>
                <w:sz w:val="22"/>
                <w:szCs w:val="22"/>
              </w:rPr>
              <w:t>Рдпмп</w:t>
            </w:r>
            <w:proofErr w:type="spellEnd"/>
            <w:r w:rsidRPr="00FC2368">
              <w:rPr>
                <w:sz w:val="22"/>
                <w:szCs w:val="22"/>
              </w:rPr>
              <w:t xml:space="preserve"> / </w:t>
            </w:r>
            <w:proofErr w:type="spellStart"/>
            <w:r w:rsidRPr="00FC2368">
              <w:rPr>
                <w:sz w:val="22"/>
                <w:szCs w:val="22"/>
              </w:rPr>
              <w:t>Рмп</w:t>
            </w:r>
            <w:proofErr w:type="spellEnd"/>
            <w:r w:rsidRPr="00FC2368">
              <w:rPr>
                <w:sz w:val="22"/>
                <w:szCs w:val="22"/>
              </w:rPr>
              <w:t xml:space="preserve"> </w:t>
            </w:r>
            <w:proofErr w:type="spellStart"/>
            <w:r w:rsidRPr="00FC2368">
              <w:rPr>
                <w:sz w:val="22"/>
                <w:szCs w:val="22"/>
              </w:rPr>
              <w:t>x</w:t>
            </w:r>
            <w:proofErr w:type="spellEnd"/>
            <w:r w:rsidRPr="00FC2368">
              <w:rPr>
                <w:sz w:val="22"/>
                <w:szCs w:val="22"/>
              </w:rPr>
              <w:t xml:space="preserve"> 100</w:t>
            </w:r>
            <w:r w:rsidR="00E1353B">
              <w:rPr>
                <w:sz w:val="22"/>
                <w:szCs w:val="22"/>
              </w:rPr>
              <w:t>%</w:t>
            </w:r>
            <w:r w:rsidRPr="00FC2368">
              <w:rPr>
                <w:sz w:val="22"/>
                <w:szCs w:val="22"/>
              </w:rPr>
              <w:t>, где:</w:t>
            </w:r>
          </w:p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P7 - доля показателей муниципальных программ (подпрограмм), достигнутых в отчетном финансовом году;</w:t>
            </w:r>
          </w:p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FC2368">
              <w:rPr>
                <w:sz w:val="22"/>
                <w:szCs w:val="22"/>
              </w:rPr>
              <w:t>Рдпмп</w:t>
            </w:r>
            <w:proofErr w:type="spellEnd"/>
            <w:r w:rsidRPr="00FC2368">
              <w:rPr>
                <w:sz w:val="22"/>
                <w:szCs w:val="22"/>
              </w:rPr>
              <w:t xml:space="preserve"> - количество показателей муниципальных программ (подпрограмм), достигнутых в отчетном финансовом году;</w:t>
            </w:r>
          </w:p>
          <w:p w:rsidR="00365FD8" w:rsidRPr="00FC2368" w:rsidRDefault="00365FD8" w:rsidP="007E57EF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FC2368">
              <w:rPr>
                <w:sz w:val="22"/>
                <w:szCs w:val="22"/>
              </w:rPr>
              <w:t>Рмп</w:t>
            </w:r>
            <w:proofErr w:type="spellEnd"/>
            <w:r w:rsidRPr="00FC2368">
              <w:rPr>
                <w:sz w:val="22"/>
                <w:szCs w:val="22"/>
              </w:rPr>
              <w:t xml:space="preserve"> - количество показателей муниципальных  программ (подпрограмм), достижение которых было запланировано в отчетном финансовом году</w:t>
            </w:r>
          </w:p>
        </w:tc>
        <w:tc>
          <w:tcPr>
            <w:tcW w:w="1843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vMerge w:val="restart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Позитивно расценивается достижение в отчетном финансовом году целевых показателей муниципальных программ (подпрограмм).</w:t>
            </w:r>
          </w:p>
          <w:p w:rsidR="00365FD8" w:rsidRPr="00FC2368" w:rsidRDefault="00365FD8" w:rsidP="00C35D27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Целевым ориентиром является значение показателя, равное 100%</w:t>
            </w: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 w:rsidP="00C3346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 w:rsidP="00DA410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57418F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</w:t>
            </w:r>
            <w:proofErr w:type="gramStart"/>
            <w:r w:rsidRPr="00A31975">
              <w:rPr>
                <w:szCs w:val="24"/>
                <w:vertAlign w:val="subscript"/>
              </w:rPr>
              <w:t>7</w:t>
            </w:r>
            <w:proofErr w:type="gramEnd"/>
            <w:r w:rsidRPr="00FC2368">
              <w:rPr>
                <w:sz w:val="22"/>
                <w:szCs w:val="22"/>
              </w:rPr>
              <w:t xml:space="preserve"> = 100%</w:t>
            </w:r>
          </w:p>
        </w:tc>
        <w:tc>
          <w:tcPr>
            <w:tcW w:w="2126" w:type="dxa"/>
            <w:vAlign w:val="center"/>
          </w:tcPr>
          <w:p w:rsidR="00365FD8" w:rsidRPr="00FC2368" w:rsidRDefault="00365FD8" w:rsidP="006C3453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5</w:t>
            </w:r>
          </w:p>
        </w:tc>
        <w:tc>
          <w:tcPr>
            <w:tcW w:w="2345" w:type="dxa"/>
            <w:gridSpan w:val="2"/>
            <w:vMerge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57418F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95% &lt;= Р</w:t>
            </w:r>
            <w:proofErr w:type="gramStart"/>
            <w:r w:rsidRPr="00A31975">
              <w:rPr>
                <w:szCs w:val="24"/>
                <w:vertAlign w:val="subscript"/>
              </w:rPr>
              <w:t>7</w:t>
            </w:r>
            <w:proofErr w:type="gramEnd"/>
            <w:r w:rsidRPr="00FC2368">
              <w:rPr>
                <w:sz w:val="22"/>
                <w:szCs w:val="22"/>
              </w:rPr>
              <w:t xml:space="preserve"> &lt; 100%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4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57418F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90 &lt;= Р</w:t>
            </w:r>
            <w:proofErr w:type="gramStart"/>
            <w:r w:rsidRPr="00A31975">
              <w:rPr>
                <w:szCs w:val="24"/>
                <w:vertAlign w:val="subscript"/>
              </w:rPr>
              <w:t>7</w:t>
            </w:r>
            <w:proofErr w:type="gramEnd"/>
            <w:r w:rsidRPr="00FC2368">
              <w:rPr>
                <w:sz w:val="22"/>
                <w:szCs w:val="22"/>
              </w:rPr>
              <w:t xml:space="preserve"> &lt; 95%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3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rPr>
          <w:trHeight w:val="720"/>
        </w:trPr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57418F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</w:t>
            </w:r>
            <w:proofErr w:type="gramStart"/>
            <w:r w:rsidRPr="00A31975">
              <w:rPr>
                <w:szCs w:val="24"/>
                <w:vertAlign w:val="subscript"/>
              </w:rPr>
              <w:t>7</w:t>
            </w:r>
            <w:proofErr w:type="gramEnd"/>
            <w:r w:rsidRPr="00A31975">
              <w:rPr>
                <w:szCs w:val="24"/>
                <w:vertAlign w:val="subscript"/>
              </w:rPr>
              <w:t xml:space="preserve"> </w:t>
            </w:r>
            <w:r w:rsidRPr="00FC2368">
              <w:rPr>
                <w:sz w:val="22"/>
                <w:szCs w:val="22"/>
              </w:rPr>
              <w:t>&lt; 90%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0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 w:val="restart"/>
          </w:tcPr>
          <w:p w:rsidR="00365FD8" w:rsidRPr="00FC2368" w:rsidRDefault="00365FD8" w:rsidP="00FD0023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Р8Уровень исполнения кассового плана</w:t>
            </w:r>
          </w:p>
        </w:tc>
        <w:tc>
          <w:tcPr>
            <w:tcW w:w="5103" w:type="dxa"/>
            <w:vMerge w:val="restart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 xml:space="preserve">Р8 = </w:t>
            </w:r>
            <w:proofErr w:type="spellStart"/>
            <w:r w:rsidRPr="00FC2368">
              <w:rPr>
                <w:sz w:val="22"/>
                <w:szCs w:val="22"/>
              </w:rPr>
              <w:t>Ркис</w:t>
            </w:r>
            <w:proofErr w:type="spellEnd"/>
            <w:r w:rsidRPr="00FC2368">
              <w:rPr>
                <w:sz w:val="22"/>
                <w:szCs w:val="22"/>
              </w:rPr>
              <w:t xml:space="preserve"> / </w:t>
            </w:r>
            <w:proofErr w:type="spellStart"/>
            <w:r w:rsidRPr="00FC2368">
              <w:rPr>
                <w:sz w:val="22"/>
                <w:szCs w:val="22"/>
              </w:rPr>
              <w:t>Ркп</w:t>
            </w:r>
            <w:proofErr w:type="spellEnd"/>
            <w:r w:rsidRPr="00FC2368">
              <w:rPr>
                <w:sz w:val="22"/>
                <w:szCs w:val="22"/>
              </w:rPr>
              <w:t xml:space="preserve"> </w:t>
            </w:r>
            <w:proofErr w:type="spellStart"/>
            <w:r w:rsidRPr="00FC2368">
              <w:rPr>
                <w:sz w:val="22"/>
                <w:szCs w:val="22"/>
              </w:rPr>
              <w:t>x</w:t>
            </w:r>
            <w:proofErr w:type="spellEnd"/>
            <w:r w:rsidRPr="00FC2368">
              <w:rPr>
                <w:sz w:val="22"/>
                <w:szCs w:val="22"/>
              </w:rPr>
              <w:t xml:space="preserve"> 100%, где:</w:t>
            </w:r>
          </w:p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FC2368">
              <w:rPr>
                <w:sz w:val="22"/>
                <w:szCs w:val="22"/>
              </w:rPr>
              <w:t>Ркис</w:t>
            </w:r>
            <w:proofErr w:type="spellEnd"/>
            <w:r w:rsidRPr="00FC2368">
              <w:rPr>
                <w:sz w:val="22"/>
                <w:szCs w:val="22"/>
              </w:rPr>
              <w:t xml:space="preserve"> - кассовые расходы ГРБС за счет средств местного бюджета (без учета расходов за счет целевых средств областного бюджета) в отчетном периоде;</w:t>
            </w:r>
          </w:p>
          <w:p w:rsidR="00365FD8" w:rsidRPr="00FC2368" w:rsidRDefault="00365FD8" w:rsidP="00BD2AAA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FC2368">
              <w:rPr>
                <w:sz w:val="22"/>
                <w:szCs w:val="22"/>
              </w:rPr>
              <w:t>Ркп</w:t>
            </w:r>
            <w:proofErr w:type="spellEnd"/>
            <w:r w:rsidRPr="00FC2368">
              <w:rPr>
                <w:sz w:val="22"/>
                <w:szCs w:val="22"/>
              </w:rPr>
              <w:t xml:space="preserve"> - уточненный кассовый план на отчетный финансовый год </w:t>
            </w:r>
          </w:p>
        </w:tc>
        <w:tc>
          <w:tcPr>
            <w:tcW w:w="1843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vMerge w:val="restart"/>
            <w:vAlign w:val="center"/>
          </w:tcPr>
          <w:p w:rsidR="00365FD8" w:rsidRPr="00FC2368" w:rsidRDefault="00365FD8" w:rsidP="00C35D27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Целевым ориентиром является значение показателя, равное 100%</w:t>
            </w: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 w:rsidP="00574B2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 w:rsidP="00574B2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FD0023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</w:t>
            </w:r>
            <w:r w:rsidRPr="00A31975">
              <w:rPr>
                <w:szCs w:val="24"/>
                <w:vertAlign w:val="subscript"/>
              </w:rPr>
              <w:t>8</w:t>
            </w:r>
            <w:r w:rsidRPr="00FC2368">
              <w:rPr>
                <w:sz w:val="22"/>
                <w:szCs w:val="22"/>
              </w:rPr>
              <w:t xml:space="preserve"> = 100%</w:t>
            </w:r>
          </w:p>
        </w:tc>
        <w:tc>
          <w:tcPr>
            <w:tcW w:w="2126" w:type="dxa"/>
            <w:vAlign w:val="center"/>
          </w:tcPr>
          <w:p w:rsidR="00365FD8" w:rsidRPr="00FC2368" w:rsidRDefault="00365FD8" w:rsidP="00FD0023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5</w:t>
            </w:r>
          </w:p>
        </w:tc>
        <w:tc>
          <w:tcPr>
            <w:tcW w:w="2345" w:type="dxa"/>
            <w:gridSpan w:val="2"/>
            <w:vMerge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FD0023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95% &lt;= Р</w:t>
            </w:r>
            <w:r w:rsidRPr="00A31975">
              <w:rPr>
                <w:szCs w:val="24"/>
                <w:vertAlign w:val="subscript"/>
              </w:rPr>
              <w:t>8</w:t>
            </w:r>
            <w:r w:rsidRPr="00FC2368">
              <w:rPr>
                <w:sz w:val="22"/>
                <w:szCs w:val="22"/>
              </w:rPr>
              <w:t xml:space="preserve"> &lt; 100%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4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FD0023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90% &lt;= Р</w:t>
            </w:r>
            <w:r w:rsidRPr="00A31975">
              <w:rPr>
                <w:szCs w:val="24"/>
                <w:vertAlign w:val="subscript"/>
              </w:rPr>
              <w:t>8</w:t>
            </w:r>
            <w:r w:rsidRPr="00FC2368">
              <w:rPr>
                <w:sz w:val="22"/>
                <w:szCs w:val="22"/>
              </w:rPr>
              <w:t xml:space="preserve"> &lt; 95%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3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FD0023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85% &lt;= Р</w:t>
            </w:r>
            <w:r w:rsidRPr="00A31975">
              <w:rPr>
                <w:szCs w:val="24"/>
                <w:vertAlign w:val="subscript"/>
              </w:rPr>
              <w:t>8</w:t>
            </w:r>
            <w:r w:rsidRPr="00FC2368">
              <w:rPr>
                <w:sz w:val="22"/>
                <w:szCs w:val="22"/>
              </w:rPr>
              <w:t>&lt; 90%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2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FD0023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80% &lt;= Р</w:t>
            </w:r>
            <w:r w:rsidRPr="00A31975">
              <w:rPr>
                <w:szCs w:val="24"/>
                <w:vertAlign w:val="subscript"/>
              </w:rPr>
              <w:t>8</w:t>
            </w:r>
            <w:r w:rsidRPr="00FC2368">
              <w:rPr>
                <w:sz w:val="22"/>
                <w:szCs w:val="22"/>
              </w:rPr>
              <w:t xml:space="preserve"> &lt; 85%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1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FD0023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</w:t>
            </w:r>
            <w:r w:rsidRPr="00A31975">
              <w:rPr>
                <w:szCs w:val="24"/>
                <w:vertAlign w:val="subscript"/>
              </w:rPr>
              <w:t>8</w:t>
            </w:r>
            <w:r w:rsidRPr="00FC2368">
              <w:rPr>
                <w:sz w:val="22"/>
                <w:szCs w:val="22"/>
              </w:rPr>
              <w:t xml:space="preserve"> &lt; 80%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0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 w:val="restart"/>
          </w:tcPr>
          <w:p w:rsidR="00365FD8" w:rsidRPr="00FC2368" w:rsidRDefault="00365FD8" w:rsidP="00D84D57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</w:t>
            </w:r>
            <w:proofErr w:type="gramStart"/>
            <w:r w:rsidR="00D84D57">
              <w:rPr>
                <w:sz w:val="22"/>
                <w:szCs w:val="22"/>
              </w:rPr>
              <w:t>9</w:t>
            </w:r>
            <w:proofErr w:type="gramEnd"/>
            <w:r w:rsidRPr="00FC2368">
              <w:rPr>
                <w:sz w:val="22"/>
                <w:szCs w:val="22"/>
              </w:rPr>
              <w:t xml:space="preserve"> Динамика поступлений администрируемых видов доходов районного бюджета</w:t>
            </w:r>
          </w:p>
        </w:tc>
        <w:tc>
          <w:tcPr>
            <w:tcW w:w="5103" w:type="dxa"/>
            <w:vMerge w:val="restart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</w:t>
            </w:r>
            <w:proofErr w:type="gramStart"/>
            <w:r w:rsidR="00D84D57">
              <w:rPr>
                <w:sz w:val="22"/>
                <w:szCs w:val="22"/>
              </w:rPr>
              <w:t>9</w:t>
            </w:r>
            <w:proofErr w:type="gramEnd"/>
            <w:r w:rsidRPr="00FC2368">
              <w:rPr>
                <w:sz w:val="22"/>
                <w:szCs w:val="22"/>
              </w:rPr>
              <w:t xml:space="preserve"> = S тек / S </w:t>
            </w:r>
            <w:proofErr w:type="spellStart"/>
            <w:r w:rsidRPr="00FC2368">
              <w:rPr>
                <w:sz w:val="22"/>
                <w:szCs w:val="22"/>
              </w:rPr>
              <w:t>отч</w:t>
            </w:r>
            <w:proofErr w:type="spellEnd"/>
            <w:r w:rsidRPr="00FC2368">
              <w:rPr>
                <w:sz w:val="22"/>
                <w:szCs w:val="22"/>
              </w:rPr>
              <w:t xml:space="preserve"> </w:t>
            </w:r>
            <w:proofErr w:type="spellStart"/>
            <w:r w:rsidRPr="00FC2368">
              <w:rPr>
                <w:sz w:val="22"/>
                <w:szCs w:val="22"/>
              </w:rPr>
              <w:t>x</w:t>
            </w:r>
            <w:proofErr w:type="spellEnd"/>
            <w:r w:rsidRPr="00FC2368">
              <w:rPr>
                <w:sz w:val="22"/>
                <w:szCs w:val="22"/>
              </w:rPr>
              <w:t xml:space="preserve"> 100</w:t>
            </w:r>
            <w:r>
              <w:rPr>
                <w:sz w:val="22"/>
                <w:szCs w:val="22"/>
              </w:rPr>
              <w:t>%</w:t>
            </w:r>
            <w:r w:rsidRPr="00FC2368">
              <w:rPr>
                <w:sz w:val="22"/>
                <w:szCs w:val="22"/>
              </w:rPr>
              <w:t>, где</w:t>
            </w:r>
          </w:p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S тек - сумма поступления администрируемых неналоговых и налоговых доходов (за исключением невыясненных поступлений) за отчетный финансовый год;</w:t>
            </w:r>
          </w:p>
          <w:p w:rsidR="00365FD8" w:rsidRPr="00FC2368" w:rsidRDefault="00365FD8" w:rsidP="008B3955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 xml:space="preserve">S </w:t>
            </w:r>
            <w:proofErr w:type="spellStart"/>
            <w:r w:rsidRPr="00FC2368">
              <w:rPr>
                <w:sz w:val="22"/>
                <w:szCs w:val="22"/>
              </w:rPr>
              <w:t>отч</w:t>
            </w:r>
            <w:proofErr w:type="spellEnd"/>
            <w:r w:rsidRPr="00FC2368">
              <w:rPr>
                <w:sz w:val="22"/>
                <w:szCs w:val="22"/>
              </w:rPr>
              <w:t xml:space="preserve"> - сумма поступления администрируемых неналоговых и налоговых доходов (за исключением невыясненных поступлений) за год, предшествующий отчетному финансовому году</w:t>
            </w:r>
          </w:p>
        </w:tc>
        <w:tc>
          <w:tcPr>
            <w:tcW w:w="1843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vMerge w:val="restart"/>
            <w:vAlign w:val="center"/>
          </w:tcPr>
          <w:p w:rsidR="00365FD8" w:rsidRPr="00FC2368" w:rsidRDefault="00365FD8" w:rsidP="008B3955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Целевым ориентиром для главных администраторов доходов бюджета является значение показателя, превышающее 100%</w:t>
            </w: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 w:rsidP="00BC236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D84D57" w:rsidP="00D84D5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proofErr w:type="gramStart"/>
            <w:r>
              <w:rPr>
                <w:sz w:val="22"/>
                <w:szCs w:val="22"/>
              </w:rPr>
              <w:t>9</w:t>
            </w:r>
            <w:proofErr w:type="gramEnd"/>
            <w:r w:rsidR="00365FD8" w:rsidRPr="00FC2368">
              <w:rPr>
                <w:sz w:val="22"/>
                <w:szCs w:val="22"/>
              </w:rPr>
              <w:t xml:space="preserve"> &gt; 100%</w:t>
            </w:r>
          </w:p>
        </w:tc>
        <w:tc>
          <w:tcPr>
            <w:tcW w:w="2126" w:type="dxa"/>
            <w:vAlign w:val="center"/>
          </w:tcPr>
          <w:p w:rsidR="00365FD8" w:rsidRPr="00FC2368" w:rsidRDefault="00365FD8" w:rsidP="00D4659D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5</w:t>
            </w:r>
          </w:p>
        </w:tc>
        <w:tc>
          <w:tcPr>
            <w:tcW w:w="2345" w:type="dxa"/>
            <w:gridSpan w:val="2"/>
            <w:vMerge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D84D57" w:rsidP="00D84D5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proofErr w:type="gramStart"/>
            <w:r>
              <w:rPr>
                <w:sz w:val="22"/>
                <w:szCs w:val="22"/>
              </w:rPr>
              <w:t>9</w:t>
            </w:r>
            <w:proofErr w:type="gramEnd"/>
            <w:r w:rsidR="00365FD8" w:rsidRPr="00FC2368">
              <w:rPr>
                <w:sz w:val="22"/>
                <w:szCs w:val="22"/>
              </w:rPr>
              <w:t xml:space="preserve"> &lt;100%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0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rPr>
          <w:trHeight w:val="253"/>
        </w:trPr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65FD8" w:rsidRPr="00FC2368" w:rsidRDefault="00D84D5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proofErr w:type="gramStart"/>
            <w:r>
              <w:rPr>
                <w:sz w:val="22"/>
                <w:szCs w:val="22"/>
              </w:rPr>
              <w:t>9</w:t>
            </w:r>
            <w:proofErr w:type="gramEnd"/>
            <w:r w:rsidR="00365FD8" w:rsidRPr="00FC2368">
              <w:rPr>
                <w:sz w:val="22"/>
                <w:szCs w:val="22"/>
              </w:rPr>
              <w:t xml:space="preserve"> &lt;= 100%</w:t>
            </w:r>
          </w:p>
          <w:p w:rsidR="00365FD8" w:rsidRPr="00FC2368" w:rsidRDefault="00365FD8" w:rsidP="008B395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3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- при снижении администрируемых видов доходов в результате изменений законодательства и прочих форс-мажорных обстоятельств</w:t>
            </w:r>
          </w:p>
        </w:tc>
        <w:tc>
          <w:tcPr>
            <w:tcW w:w="1843" w:type="dxa"/>
            <w:vMerge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 w:val="restart"/>
          </w:tcPr>
          <w:p w:rsidR="00365FD8" w:rsidRPr="00FC2368" w:rsidRDefault="00365FD8" w:rsidP="00D84D57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Р1</w:t>
            </w:r>
            <w:r w:rsidR="00D84D57">
              <w:rPr>
                <w:sz w:val="22"/>
                <w:szCs w:val="22"/>
              </w:rPr>
              <w:t>0</w:t>
            </w:r>
            <w:r w:rsidRPr="00FC2368">
              <w:rPr>
                <w:sz w:val="22"/>
                <w:szCs w:val="22"/>
              </w:rPr>
              <w:t xml:space="preserve"> Наличие в отчетном финансовом году денежных взысканий (штрафов) за нарушение законодательства о налогах и сборах</w:t>
            </w:r>
          </w:p>
        </w:tc>
        <w:tc>
          <w:tcPr>
            <w:tcW w:w="5103" w:type="dxa"/>
            <w:vMerge w:val="restart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Р1</w:t>
            </w:r>
            <w:r w:rsidR="00D84D57">
              <w:rPr>
                <w:sz w:val="22"/>
                <w:szCs w:val="22"/>
              </w:rPr>
              <w:t>0</w:t>
            </w:r>
            <w:r w:rsidRPr="00FC2368">
              <w:rPr>
                <w:sz w:val="22"/>
                <w:szCs w:val="22"/>
              </w:rPr>
              <w:t xml:space="preserve"> = P / N</w:t>
            </w:r>
            <w:r>
              <w:rPr>
                <w:sz w:val="22"/>
                <w:szCs w:val="22"/>
              </w:rPr>
              <w:t xml:space="preserve"> х 100%</w:t>
            </w:r>
            <w:r w:rsidRPr="00FC2368">
              <w:rPr>
                <w:sz w:val="22"/>
                <w:szCs w:val="22"/>
              </w:rPr>
              <w:t>, где:</w:t>
            </w:r>
          </w:p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P - количество подведомственных учреждений, на которые были наложены денежные взыскания (штрафы) за нарушение законодательства о налогах и сборах;</w:t>
            </w:r>
          </w:p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N - количество подведомственных учреждений</w:t>
            </w:r>
          </w:p>
        </w:tc>
        <w:tc>
          <w:tcPr>
            <w:tcW w:w="1843" w:type="dxa"/>
            <w:vAlign w:val="center"/>
          </w:tcPr>
          <w:p w:rsidR="00365FD8" w:rsidRPr="00FC2368" w:rsidRDefault="00365FD8" w:rsidP="001D27EE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vMerge w:val="restart"/>
            <w:vAlign w:val="center"/>
          </w:tcPr>
          <w:p w:rsidR="00365FD8" w:rsidRPr="00FC2368" w:rsidRDefault="00365FD8" w:rsidP="00615739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Целевым ориентиром является доля учреждений, оштрафованных за нарушения законодательства о налогах и сборах, не превышающая 5%</w:t>
            </w: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D84D57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Р1</w:t>
            </w:r>
            <w:r w:rsidR="00D84D57">
              <w:rPr>
                <w:sz w:val="22"/>
                <w:szCs w:val="22"/>
              </w:rPr>
              <w:t>0</w:t>
            </w:r>
            <w:r w:rsidRPr="00FC2368">
              <w:rPr>
                <w:sz w:val="22"/>
                <w:szCs w:val="22"/>
              </w:rPr>
              <w:t xml:space="preserve"> &lt;= 5%</w:t>
            </w:r>
          </w:p>
        </w:tc>
        <w:tc>
          <w:tcPr>
            <w:tcW w:w="2126" w:type="dxa"/>
            <w:vAlign w:val="center"/>
          </w:tcPr>
          <w:p w:rsidR="00365FD8" w:rsidRPr="00FC2368" w:rsidRDefault="00365FD8" w:rsidP="00BC13A6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5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D84D57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5% &lt; Р1</w:t>
            </w:r>
            <w:r w:rsidR="00D84D57">
              <w:rPr>
                <w:sz w:val="22"/>
                <w:szCs w:val="22"/>
              </w:rPr>
              <w:t>0</w:t>
            </w:r>
            <w:r w:rsidRPr="00FC2368">
              <w:rPr>
                <w:sz w:val="22"/>
                <w:szCs w:val="22"/>
              </w:rPr>
              <w:t xml:space="preserve"> &lt;= 10%</w:t>
            </w:r>
          </w:p>
        </w:tc>
        <w:tc>
          <w:tcPr>
            <w:tcW w:w="2126" w:type="dxa"/>
            <w:vAlign w:val="center"/>
          </w:tcPr>
          <w:p w:rsidR="00365FD8" w:rsidRPr="00FC2368" w:rsidRDefault="00365FD8" w:rsidP="008B3955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3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D84D57" w:rsidP="00615739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Р10</w:t>
            </w:r>
            <w:r w:rsidR="00365FD8" w:rsidRPr="00FC2368">
              <w:rPr>
                <w:sz w:val="22"/>
                <w:szCs w:val="22"/>
              </w:rPr>
              <w:t xml:space="preserve"> &gt; 10%</w:t>
            </w:r>
          </w:p>
        </w:tc>
        <w:tc>
          <w:tcPr>
            <w:tcW w:w="2126" w:type="dxa"/>
            <w:vAlign w:val="center"/>
          </w:tcPr>
          <w:p w:rsidR="00365FD8" w:rsidRPr="00FC2368" w:rsidRDefault="00365FD8" w:rsidP="008B3955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0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15023" w:type="dxa"/>
            <w:gridSpan w:val="6"/>
          </w:tcPr>
          <w:p w:rsidR="00365FD8" w:rsidRPr="00C83ED9" w:rsidRDefault="00365FD8">
            <w:pPr>
              <w:pStyle w:val="ConsPlusNormal"/>
              <w:rPr>
                <w:b/>
                <w:sz w:val="22"/>
                <w:szCs w:val="22"/>
              </w:rPr>
            </w:pPr>
            <w:r w:rsidRPr="00C83ED9">
              <w:rPr>
                <w:b/>
                <w:sz w:val="22"/>
                <w:szCs w:val="22"/>
              </w:rPr>
              <w:t>3. Оценка управления обязательствами в процессе исполнения бюджета</w:t>
            </w:r>
          </w:p>
        </w:tc>
      </w:tr>
      <w:tr w:rsidR="00365FD8" w:rsidRPr="00FC2368" w:rsidTr="00365FD8">
        <w:tc>
          <w:tcPr>
            <w:tcW w:w="3606" w:type="dxa"/>
            <w:vMerge w:val="restart"/>
          </w:tcPr>
          <w:p w:rsidR="00365FD8" w:rsidRPr="00FC2368" w:rsidRDefault="00365FD8" w:rsidP="00D84D57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Р1</w:t>
            </w:r>
            <w:r w:rsidR="00D84D57">
              <w:rPr>
                <w:sz w:val="22"/>
                <w:szCs w:val="22"/>
              </w:rPr>
              <w:t>1</w:t>
            </w:r>
            <w:r w:rsidRPr="00FC2368">
              <w:rPr>
                <w:sz w:val="22"/>
                <w:szCs w:val="22"/>
              </w:rPr>
              <w:t xml:space="preserve"> Наличие у ГРБС и подведомственных ГРБС учреждений нереальной к взысканию дебиторской задолженности </w:t>
            </w:r>
            <w:hyperlink w:anchor="P763" w:history="1">
              <w:r w:rsidRPr="00FC2368">
                <w:rPr>
                  <w:sz w:val="22"/>
                  <w:szCs w:val="22"/>
                </w:rPr>
                <w:t>&lt;*&gt;</w:t>
              </w:r>
            </w:hyperlink>
          </w:p>
        </w:tc>
        <w:tc>
          <w:tcPr>
            <w:tcW w:w="5103" w:type="dxa"/>
            <w:vMerge w:val="restart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Р1</w:t>
            </w:r>
            <w:r w:rsidR="00D84D57">
              <w:rPr>
                <w:sz w:val="22"/>
                <w:szCs w:val="22"/>
              </w:rPr>
              <w:t>1</w:t>
            </w:r>
            <w:r w:rsidRPr="00FC2368">
              <w:rPr>
                <w:sz w:val="22"/>
                <w:szCs w:val="22"/>
              </w:rPr>
              <w:t xml:space="preserve"> = </w:t>
            </w:r>
            <w:proofErr w:type="spellStart"/>
            <w:r w:rsidRPr="00FC2368">
              <w:rPr>
                <w:sz w:val="22"/>
                <w:szCs w:val="22"/>
              </w:rPr>
              <w:t>Дтн</w:t>
            </w:r>
            <w:proofErr w:type="spellEnd"/>
            <w:r w:rsidRPr="00FC2368">
              <w:rPr>
                <w:sz w:val="22"/>
                <w:szCs w:val="22"/>
              </w:rPr>
              <w:t>, где:</w:t>
            </w:r>
          </w:p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FC2368">
              <w:rPr>
                <w:sz w:val="22"/>
                <w:szCs w:val="22"/>
              </w:rPr>
              <w:t>Дтн</w:t>
            </w:r>
            <w:proofErr w:type="spellEnd"/>
            <w:r w:rsidRPr="00FC2368">
              <w:rPr>
                <w:sz w:val="22"/>
                <w:szCs w:val="22"/>
              </w:rPr>
              <w:t xml:space="preserve"> - объем нереальной к взысканию дебиторской задолженности ГРБС и подведомственных ГРБС учреждений по расчетам с дебиторами по данным годового отчета</w:t>
            </w:r>
          </w:p>
        </w:tc>
        <w:tc>
          <w:tcPr>
            <w:tcW w:w="1843" w:type="dxa"/>
            <w:vAlign w:val="center"/>
          </w:tcPr>
          <w:p w:rsidR="00365FD8" w:rsidRPr="00FC2368" w:rsidRDefault="00FD73C4" w:rsidP="00047E6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FC2368">
              <w:rPr>
                <w:sz w:val="22"/>
                <w:szCs w:val="22"/>
              </w:rPr>
              <w:t>ыс.</w:t>
            </w:r>
            <w:r>
              <w:rPr>
                <w:sz w:val="22"/>
                <w:szCs w:val="22"/>
              </w:rPr>
              <w:t xml:space="preserve"> </w:t>
            </w:r>
            <w:r w:rsidRPr="00FC2368">
              <w:rPr>
                <w:sz w:val="22"/>
                <w:szCs w:val="22"/>
              </w:rPr>
              <w:t>руб.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vMerge w:val="restart"/>
            <w:vAlign w:val="center"/>
          </w:tcPr>
          <w:p w:rsidR="00365FD8" w:rsidRPr="00FC2368" w:rsidRDefault="00365FD8" w:rsidP="00C83ED9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Целевым ориентиром является значение показателя, равное 0</w:t>
            </w: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D84D57" w:rsidP="00047E6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Р11</w:t>
            </w:r>
            <w:r w:rsidR="00365FD8" w:rsidRPr="00FC2368">
              <w:rPr>
                <w:sz w:val="22"/>
                <w:szCs w:val="22"/>
              </w:rPr>
              <w:t xml:space="preserve"> = 0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5</w:t>
            </w:r>
          </w:p>
        </w:tc>
        <w:tc>
          <w:tcPr>
            <w:tcW w:w="2345" w:type="dxa"/>
            <w:gridSpan w:val="2"/>
            <w:vMerge/>
            <w:vAlign w:val="center"/>
          </w:tcPr>
          <w:p w:rsidR="00365FD8" w:rsidRPr="00FC2368" w:rsidRDefault="00365FD8" w:rsidP="00C83ED9">
            <w:pPr>
              <w:jc w:val="center"/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65FD8" w:rsidRPr="00FC2368" w:rsidRDefault="00D84D57" w:rsidP="00047E6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Р11</w:t>
            </w:r>
            <w:r w:rsidR="00365FD8" w:rsidRPr="00FC2368">
              <w:rPr>
                <w:sz w:val="22"/>
                <w:szCs w:val="22"/>
              </w:rPr>
              <w:t xml:space="preserve"> &gt; 0</w:t>
            </w:r>
          </w:p>
        </w:tc>
        <w:tc>
          <w:tcPr>
            <w:tcW w:w="2126" w:type="dxa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0</w:t>
            </w:r>
          </w:p>
        </w:tc>
        <w:tc>
          <w:tcPr>
            <w:tcW w:w="2345" w:type="dxa"/>
            <w:gridSpan w:val="2"/>
            <w:vMerge/>
            <w:vAlign w:val="center"/>
          </w:tcPr>
          <w:p w:rsidR="00365FD8" w:rsidRPr="00FC2368" w:rsidRDefault="00365FD8" w:rsidP="00C83ED9">
            <w:pPr>
              <w:jc w:val="center"/>
              <w:rPr>
                <w:sz w:val="22"/>
                <w:szCs w:val="22"/>
              </w:rPr>
            </w:pPr>
          </w:p>
        </w:tc>
      </w:tr>
      <w:tr w:rsidR="00365FD8" w:rsidRPr="00FC2368" w:rsidTr="00E1353B">
        <w:trPr>
          <w:trHeight w:val="368"/>
        </w:trPr>
        <w:tc>
          <w:tcPr>
            <w:tcW w:w="3606" w:type="dxa"/>
            <w:vMerge w:val="restart"/>
          </w:tcPr>
          <w:p w:rsidR="00365FD8" w:rsidRPr="00FC2368" w:rsidRDefault="00D84D57" w:rsidP="0011216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Р12</w:t>
            </w:r>
            <w:r w:rsidR="00365FD8" w:rsidRPr="00FC2368">
              <w:rPr>
                <w:sz w:val="22"/>
                <w:szCs w:val="22"/>
              </w:rPr>
              <w:t xml:space="preserve"> Изменение дебиторской задолженности ГРБС и подведомственных ГРБС учреждений в начале текущего года по сравнению с началом отчетного года</w:t>
            </w:r>
          </w:p>
          <w:p w:rsidR="00365FD8" w:rsidRPr="00FC2368" w:rsidRDefault="00365FD8" w:rsidP="0011216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03" w:type="dxa"/>
            <w:vMerge w:val="restart"/>
          </w:tcPr>
          <w:p w:rsidR="00365FD8" w:rsidRPr="00FC2368" w:rsidRDefault="00D84D5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Р12</w:t>
            </w:r>
            <w:r w:rsidR="00365FD8" w:rsidRPr="00FC2368">
              <w:rPr>
                <w:sz w:val="22"/>
                <w:szCs w:val="22"/>
              </w:rPr>
              <w:t xml:space="preserve"> = </w:t>
            </w:r>
            <w:proofErr w:type="spellStart"/>
            <w:r w:rsidR="00365FD8" w:rsidRPr="00FC2368">
              <w:rPr>
                <w:sz w:val="22"/>
                <w:szCs w:val="22"/>
              </w:rPr>
              <w:t>Дтоп</w:t>
            </w:r>
            <w:proofErr w:type="spellEnd"/>
            <w:r w:rsidR="00365FD8" w:rsidRPr="00FC2368">
              <w:rPr>
                <w:sz w:val="22"/>
                <w:szCs w:val="22"/>
              </w:rPr>
              <w:t xml:space="preserve"> - </w:t>
            </w:r>
            <w:proofErr w:type="spellStart"/>
            <w:r w:rsidR="00365FD8" w:rsidRPr="00FC2368">
              <w:rPr>
                <w:sz w:val="22"/>
                <w:szCs w:val="22"/>
              </w:rPr>
              <w:t>Дтнг</w:t>
            </w:r>
            <w:proofErr w:type="spellEnd"/>
            <w:r w:rsidR="00365FD8" w:rsidRPr="00FC2368">
              <w:rPr>
                <w:sz w:val="22"/>
                <w:szCs w:val="22"/>
              </w:rPr>
              <w:t>, где:</w:t>
            </w:r>
          </w:p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FC2368">
              <w:rPr>
                <w:sz w:val="22"/>
                <w:szCs w:val="22"/>
              </w:rPr>
              <w:t>Дтнг</w:t>
            </w:r>
            <w:proofErr w:type="spellEnd"/>
            <w:r w:rsidRPr="00FC2368">
              <w:rPr>
                <w:sz w:val="22"/>
                <w:szCs w:val="22"/>
              </w:rPr>
              <w:t xml:space="preserve"> - объем дебиторской задолженности ГРБС и подведомственных ему учреждений на начало текущего года;</w:t>
            </w:r>
          </w:p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FC2368">
              <w:rPr>
                <w:sz w:val="22"/>
                <w:szCs w:val="22"/>
              </w:rPr>
              <w:t>Дтоп</w:t>
            </w:r>
            <w:proofErr w:type="spellEnd"/>
            <w:r w:rsidRPr="00FC2368">
              <w:rPr>
                <w:sz w:val="22"/>
                <w:szCs w:val="22"/>
              </w:rPr>
              <w:t xml:space="preserve"> - объем дебиторской задолженности ГРБС и подведомственных ему учреждений на начало отчетного года</w:t>
            </w:r>
          </w:p>
        </w:tc>
        <w:tc>
          <w:tcPr>
            <w:tcW w:w="1843" w:type="dxa"/>
            <w:vAlign w:val="center"/>
          </w:tcPr>
          <w:p w:rsidR="00365FD8" w:rsidRPr="00FC2368" w:rsidRDefault="00FD73C4" w:rsidP="00E1353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FC2368">
              <w:rPr>
                <w:sz w:val="22"/>
                <w:szCs w:val="22"/>
              </w:rPr>
              <w:t>ыс.</w:t>
            </w:r>
            <w:r>
              <w:rPr>
                <w:sz w:val="22"/>
                <w:szCs w:val="22"/>
              </w:rPr>
              <w:t xml:space="preserve"> </w:t>
            </w:r>
            <w:r w:rsidRPr="00FC2368">
              <w:rPr>
                <w:sz w:val="22"/>
                <w:szCs w:val="22"/>
              </w:rPr>
              <w:t>руб.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vMerge w:val="restart"/>
            <w:vAlign w:val="center"/>
          </w:tcPr>
          <w:p w:rsidR="00365FD8" w:rsidRPr="00FC2368" w:rsidRDefault="00365FD8" w:rsidP="00C83ED9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Позитивно расценивается уменьшение дебиторской задолженности при ее наличии</w:t>
            </w: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D84D57" w:rsidP="00301983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Р12</w:t>
            </w:r>
            <w:r w:rsidR="00365FD8" w:rsidRPr="00FC2368">
              <w:rPr>
                <w:sz w:val="22"/>
                <w:szCs w:val="22"/>
              </w:rPr>
              <w:t xml:space="preserve"> &lt; 0,</w:t>
            </w:r>
          </w:p>
          <w:p w:rsidR="00365FD8" w:rsidRPr="00FC2368" w:rsidRDefault="00365FD8" w:rsidP="007F6B0E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FC2368">
              <w:rPr>
                <w:sz w:val="22"/>
                <w:szCs w:val="22"/>
              </w:rPr>
              <w:t>Дтоп</w:t>
            </w:r>
            <w:proofErr w:type="spellEnd"/>
            <w:r w:rsidRPr="00FC2368">
              <w:rPr>
                <w:sz w:val="22"/>
                <w:szCs w:val="22"/>
              </w:rPr>
              <w:t xml:space="preserve"> = Дтнг=0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5</w:t>
            </w:r>
          </w:p>
        </w:tc>
        <w:tc>
          <w:tcPr>
            <w:tcW w:w="2345" w:type="dxa"/>
            <w:gridSpan w:val="2"/>
            <w:vMerge/>
            <w:vAlign w:val="center"/>
          </w:tcPr>
          <w:p w:rsidR="00365FD8" w:rsidRPr="00FC2368" w:rsidRDefault="00365FD8" w:rsidP="00C83ED9">
            <w:pPr>
              <w:jc w:val="center"/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D84D57" w:rsidP="008B395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Р12</w:t>
            </w:r>
            <w:r w:rsidR="00365FD8" w:rsidRPr="00FC2368">
              <w:rPr>
                <w:sz w:val="22"/>
                <w:szCs w:val="22"/>
              </w:rPr>
              <w:t xml:space="preserve"> = 0</w:t>
            </w:r>
          </w:p>
        </w:tc>
        <w:tc>
          <w:tcPr>
            <w:tcW w:w="2126" w:type="dxa"/>
            <w:vAlign w:val="center"/>
          </w:tcPr>
          <w:p w:rsidR="00365FD8" w:rsidRPr="00FC2368" w:rsidRDefault="00365FD8" w:rsidP="008B3955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3</w:t>
            </w:r>
          </w:p>
        </w:tc>
        <w:tc>
          <w:tcPr>
            <w:tcW w:w="2345" w:type="dxa"/>
            <w:gridSpan w:val="2"/>
            <w:vMerge/>
            <w:vAlign w:val="center"/>
          </w:tcPr>
          <w:p w:rsidR="00365FD8" w:rsidRPr="00FC2368" w:rsidRDefault="00365FD8" w:rsidP="00C83ED9">
            <w:pPr>
              <w:jc w:val="center"/>
              <w:rPr>
                <w:sz w:val="22"/>
                <w:szCs w:val="22"/>
              </w:rPr>
            </w:pPr>
          </w:p>
        </w:tc>
      </w:tr>
      <w:tr w:rsidR="00365FD8" w:rsidRPr="00FC2368" w:rsidTr="00365FD8">
        <w:trPr>
          <w:trHeight w:val="309"/>
        </w:trPr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D84D57" w:rsidP="008B395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Р12</w:t>
            </w:r>
            <w:r w:rsidR="00365FD8" w:rsidRPr="00FC2368">
              <w:rPr>
                <w:sz w:val="22"/>
                <w:szCs w:val="22"/>
              </w:rPr>
              <w:t xml:space="preserve"> &gt; 0</w:t>
            </w:r>
          </w:p>
        </w:tc>
        <w:tc>
          <w:tcPr>
            <w:tcW w:w="2126" w:type="dxa"/>
            <w:vAlign w:val="center"/>
          </w:tcPr>
          <w:p w:rsidR="00365FD8" w:rsidRPr="00FC2368" w:rsidRDefault="00365FD8" w:rsidP="008B3955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0</w:t>
            </w:r>
          </w:p>
        </w:tc>
        <w:tc>
          <w:tcPr>
            <w:tcW w:w="2345" w:type="dxa"/>
            <w:gridSpan w:val="2"/>
            <w:vMerge/>
            <w:vAlign w:val="center"/>
          </w:tcPr>
          <w:p w:rsidR="00365FD8" w:rsidRPr="00FC2368" w:rsidRDefault="00365FD8" w:rsidP="00C83ED9">
            <w:pPr>
              <w:jc w:val="center"/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 w:val="restart"/>
          </w:tcPr>
          <w:p w:rsidR="00365FD8" w:rsidRPr="00FC2368" w:rsidRDefault="00D84D57" w:rsidP="007F6B0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Р13</w:t>
            </w:r>
            <w:r w:rsidR="00365FD8" w:rsidRPr="00FC2368">
              <w:rPr>
                <w:sz w:val="22"/>
                <w:szCs w:val="22"/>
              </w:rPr>
              <w:t xml:space="preserve"> Изменение кредиторской задолженности ГРБС и подведомственных ГРБС учреждений в начале текущего года по сравнению с началом отчетного года</w:t>
            </w:r>
          </w:p>
        </w:tc>
        <w:tc>
          <w:tcPr>
            <w:tcW w:w="5103" w:type="dxa"/>
            <w:vMerge w:val="restart"/>
          </w:tcPr>
          <w:p w:rsidR="00365FD8" w:rsidRPr="00FC2368" w:rsidRDefault="00D84D5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Р13</w:t>
            </w:r>
            <w:r w:rsidR="00365FD8" w:rsidRPr="00FC2368">
              <w:rPr>
                <w:sz w:val="22"/>
                <w:szCs w:val="22"/>
              </w:rPr>
              <w:t xml:space="preserve"> = </w:t>
            </w:r>
            <w:proofErr w:type="spellStart"/>
            <w:r w:rsidR="00365FD8" w:rsidRPr="00FC2368">
              <w:rPr>
                <w:sz w:val="22"/>
                <w:szCs w:val="22"/>
              </w:rPr>
              <w:t>Ктоп</w:t>
            </w:r>
            <w:proofErr w:type="spellEnd"/>
            <w:r w:rsidR="00365FD8" w:rsidRPr="00FC2368">
              <w:rPr>
                <w:sz w:val="22"/>
                <w:szCs w:val="22"/>
              </w:rPr>
              <w:t xml:space="preserve"> - </w:t>
            </w:r>
            <w:proofErr w:type="spellStart"/>
            <w:r w:rsidR="00365FD8" w:rsidRPr="00FC2368">
              <w:rPr>
                <w:sz w:val="22"/>
                <w:szCs w:val="22"/>
              </w:rPr>
              <w:t>Ктнг</w:t>
            </w:r>
            <w:proofErr w:type="spellEnd"/>
            <w:r w:rsidR="00365FD8" w:rsidRPr="00FC2368">
              <w:rPr>
                <w:sz w:val="22"/>
                <w:szCs w:val="22"/>
              </w:rPr>
              <w:t>, где:</w:t>
            </w:r>
          </w:p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FC2368">
              <w:rPr>
                <w:sz w:val="22"/>
                <w:szCs w:val="22"/>
              </w:rPr>
              <w:t>Ктнг</w:t>
            </w:r>
            <w:proofErr w:type="spellEnd"/>
            <w:r w:rsidRPr="00FC2368">
              <w:rPr>
                <w:sz w:val="22"/>
                <w:szCs w:val="22"/>
              </w:rPr>
              <w:t xml:space="preserve"> - объем кредиторской задолженности ГРБС и подведомственных ему учреждений на начало текущего года;</w:t>
            </w:r>
          </w:p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FC2368">
              <w:rPr>
                <w:sz w:val="22"/>
                <w:szCs w:val="22"/>
              </w:rPr>
              <w:t>Ктоп</w:t>
            </w:r>
            <w:proofErr w:type="spellEnd"/>
            <w:r w:rsidRPr="00FC2368">
              <w:rPr>
                <w:sz w:val="22"/>
                <w:szCs w:val="22"/>
              </w:rPr>
              <w:t xml:space="preserve"> - объем кредиторской задолженности ГРБС и подведомственных ему учреждений на начало отчетного года</w:t>
            </w:r>
          </w:p>
        </w:tc>
        <w:tc>
          <w:tcPr>
            <w:tcW w:w="1843" w:type="dxa"/>
            <w:vAlign w:val="center"/>
          </w:tcPr>
          <w:p w:rsidR="00365FD8" w:rsidRPr="00FC2368" w:rsidRDefault="00FD73C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FC2368">
              <w:rPr>
                <w:sz w:val="22"/>
                <w:szCs w:val="22"/>
              </w:rPr>
              <w:t>ыс.</w:t>
            </w:r>
            <w:r>
              <w:rPr>
                <w:sz w:val="22"/>
                <w:szCs w:val="22"/>
              </w:rPr>
              <w:t xml:space="preserve"> </w:t>
            </w:r>
            <w:r w:rsidRPr="00FC2368">
              <w:rPr>
                <w:sz w:val="22"/>
                <w:szCs w:val="22"/>
              </w:rPr>
              <w:t>руб.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vMerge w:val="restart"/>
            <w:vAlign w:val="center"/>
          </w:tcPr>
          <w:p w:rsidR="00365FD8" w:rsidRPr="00FC2368" w:rsidRDefault="00365FD8" w:rsidP="00C83ED9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Позитивно расценивается уменьшение кредиторской задолженности при ее наличии</w:t>
            </w: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D84D57" w:rsidP="007F6B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Р13</w:t>
            </w:r>
            <w:r w:rsidR="00365FD8" w:rsidRPr="00FC2368">
              <w:rPr>
                <w:sz w:val="22"/>
                <w:szCs w:val="22"/>
              </w:rPr>
              <w:t xml:space="preserve"> &lt; 0,</w:t>
            </w:r>
          </w:p>
          <w:p w:rsidR="00365FD8" w:rsidRPr="00FC2368" w:rsidRDefault="00365FD8" w:rsidP="007F6B0E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FC2368">
              <w:rPr>
                <w:sz w:val="22"/>
                <w:szCs w:val="22"/>
              </w:rPr>
              <w:t>Ктоп</w:t>
            </w:r>
            <w:proofErr w:type="spellEnd"/>
            <w:r w:rsidRPr="00FC2368">
              <w:rPr>
                <w:sz w:val="22"/>
                <w:szCs w:val="22"/>
              </w:rPr>
              <w:t xml:space="preserve"> = </w:t>
            </w:r>
            <w:proofErr w:type="spellStart"/>
            <w:r w:rsidRPr="00FC2368">
              <w:rPr>
                <w:sz w:val="22"/>
                <w:szCs w:val="22"/>
              </w:rPr>
              <w:t>Ктнг</w:t>
            </w:r>
            <w:proofErr w:type="spellEnd"/>
            <w:r w:rsidRPr="00FC2368">
              <w:rPr>
                <w:sz w:val="22"/>
                <w:szCs w:val="22"/>
              </w:rPr>
              <w:t xml:space="preserve"> = 0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5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D84D57" w:rsidP="007F6B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Р13</w:t>
            </w:r>
            <w:r w:rsidR="00365FD8" w:rsidRPr="00FC2368">
              <w:rPr>
                <w:sz w:val="22"/>
                <w:szCs w:val="22"/>
              </w:rPr>
              <w:t xml:space="preserve"> = 0</w:t>
            </w:r>
          </w:p>
        </w:tc>
        <w:tc>
          <w:tcPr>
            <w:tcW w:w="2126" w:type="dxa"/>
            <w:vAlign w:val="center"/>
          </w:tcPr>
          <w:p w:rsidR="00365FD8" w:rsidRPr="00FC2368" w:rsidRDefault="00365FD8" w:rsidP="008B3955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3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D84D57" w:rsidP="007F6B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Р13</w:t>
            </w:r>
            <w:r w:rsidR="00365FD8" w:rsidRPr="00FC2368">
              <w:rPr>
                <w:sz w:val="22"/>
                <w:szCs w:val="22"/>
              </w:rPr>
              <w:t xml:space="preserve"> &gt; 0</w:t>
            </w:r>
          </w:p>
        </w:tc>
        <w:tc>
          <w:tcPr>
            <w:tcW w:w="2126" w:type="dxa"/>
            <w:vAlign w:val="center"/>
          </w:tcPr>
          <w:p w:rsidR="00365FD8" w:rsidRPr="00FC2368" w:rsidRDefault="00365FD8" w:rsidP="008B3955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0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15023" w:type="dxa"/>
            <w:gridSpan w:val="6"/>
            <w:vAlign w:val="center"/>
          </w:tcPr>
          <w:p w:rsidR="00365FD8" w:rsidRPr="00C83ED9" w:rsidRDefault="00365FD8">
            <w:pPr>
              <w:pStyle w:val="ConsPlusNormal"/>
              <w:rPr>
                <w:b/>
                <w:sz w:val="22"/>
                <w:szCs w:val="22"/>
              </w:rPr>
            </w:pPr>
            <w:r w:rsidRPr="00C83ED9">
              <w:rPr>
                <w:b/>
                <w:sz w:val="22"/>
                <w:szCs w:val="22"/>
              </w:rPr>
              <w:t>4. Оценка организации системы контроля</w:t>
            </w:r>
          </w:p>
        </w:tc>
      </w:tr>
      <w:tr w:rsidR="00365FD8" w:rsidRPr="00FC2368" w:rsidTr="00365FD8">
        <w:tc>
          <w:tcPr>
            <w:tcW w:w="3606" w:type="dxa"/>
            <w:vMerge w:val="restart"/>
          </w:tcPr>
          <w:p w:rsidR="00365FD8" w:rsidRPr="00FC2368" w:rsidRDefault="00365FD8" w:rsidP="00D84D57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Р1</w:t>
            </w:r>
            <w:r w:rsidR="00D84D57">
              <w:rPr>
                <w:sz w:val="22"/>
                <w:szCs w:val="22"/>
              </w:rPr>
              <w:t>4</w:t>
            </w:r>
            <w:r w:rsidRPr="00FC2368">
              <w:rPr>
                <w:sz w:val="22"/>
                <w:szCs w:val="22"/>
              </w:rPr>
              <w:t xml:space="preserve"> Соблюдение сроков предоставления ГРБС месячной, квартальной, годовой бюджетной отчетности</w:t>
            </w:r>
          </w:p>
        </w:tc>
        <w:tc>
          <w:tcPr>
            <w:tcW w:w="5103" w:type="dxa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Оценивается соблюдение сроков ГРБС при представлении годовой бюджетной отчетности</w:t>
            </w:r>
          </w:p>
        </w:tc>
        <w:tc>
          <w:tcPr>
            <w:tcW w:w="1843" w:type="dxa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vMerge w:val="restart"/>
            <w:vAlign w:val="center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- месячная, квартальная, годовая бюджетная отчетность представлена ГРБС в установленные сроки</w:t>
            </w:r>
          </w:p>
        </w:tc>
        <w:tc>
          <w:tcPr>
            <w:tcW w:w="1843" w:type="dxa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5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- месячная, квартальная, годовая бюджетная отчетность представлена ГРБС с нарушением установленных сроков</w:t>
            </w:r>
          </w:p>
        </w:tc>
        <w:tc>
          <w:tcPr>
            <w:tcW w:w="1843" w:type="dxa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0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 w:val="restart"/>
          </w:tcPr>
          <w:p w:rsidR="00365FD8" w:rsidRPr="00FC2368" w:rsidRDefault="00D84D57" w:rsidP="005660A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Р15</w:t>
            </w:r>
            <w:r w:rsidR="00365FD8" w:rsidRPr="00FC2368">
              <w:rPr>
                <w:sz w:val="22"/>
                <w:szCs w:val="22"/>
              </w:rPr>
              <w:t xml:space="preserve"> Осуществление мероприятий внутреннего финансового контроля</w:t>
            </w:r>
          </w:p>
        </w:tc>
        <w:tc>
          <w:tcPr>
            <w:tcW w:w="5103" w:type="dxa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 xml:space="preserve">Оцениваются мероприятия </w:t>
            </w:r>
            <w:hyperlink r:id="rId9" w:history="1">
              <w:r w:rsidRPr="00FC2368">
                <w:rPr>
                  <w:sz w:val="22"/>
                  <w:szCs w:val="22"/>
                </w:rPr>
                <w:t>таблицы N 5</w:t>
              </w:r>
            </w:hyperlink>
            <w:r w:rsidR="00E1353B">
              <w:rPr>
                <w:sz w:val="22"/>
                <w:szCs w:val="22"/>
              </w:rPr>
              <w:t xml:space="preserve"> «</w:t>
            </w:r>
            <w:r w:rsidRPr="00FC2368">
              <w:rPr>
                <w:sz w:val="22"/>
                <w:szCs w:val="22"/>
              </w:rPr>
              <w:t>Сведения о результатах ме</w:t>
            </w:r>
            <w:r w:rsidR="00E1353B">
              <w:rPr>
                <w:sz w:val="22"/>
                <w:szCs w:val="22"/>
              </w:rPr>
              <w:t xml:space="preserve">роприятий внутреннего контроля» </w:t>
            </w:r>
            <w:r w:rsidRPr="00FC2368">
              <w:rPr>
                <w:sz w:val="22"/>
                <w:szCs w:val="22"/>
              </w:rPr>
              <w:t>формы 0503160, утвержденной приказом Министерства финансов Российской Федерации от 28 декабря 2010 года N 191н, в годовой бюджетной отчетности за отчетный финансовый год. Характеристики внутреннего контроля указаны в комментарии</w:t>
            </w:r>
          </w:p>
        </w:tc>
        <w:tc>
          <w:tcPr>
            <w:tcW w:w="1843" w:type="dxa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vMerge w:val="restart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proofErr w:type="gramStart"/>
            <w:r w:rsidRPr="00FC2368">
              <w:rPr>
                <w:sz w:val="22"/>
                <w:szCs w:val="22"/>
              </w:rPr>
              <w:t>Контроль за результативностью (эффективностью и экономичностью) использования бюджетных средств, обеспечение надежности и точности информации, соблюдение норм законодательства, внутренних правовых актов, выполнение планов, мероприятий в соответствии с целями и задачами ГРБС</w:t>
            </w:r>
            <w:proofErr w:type="gramEnd"/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365FD8" w:rsidRPr="00FC2368" w:rsidRDefault="00365FD8" w:rsidP="00E1353B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 xml:space="preserve">Мероприятия </w:t>
            </w:r>
            <w:hyperlink r:id="rId10" w:history="1">
              <w:r w:rsidRPr="00FC2368">
                <w:rPr>
                  <w:sz w:val="22"/>
                  <w:szCs w:val="22"/>
                </w:rPr>
                <w:t>таблицы N 5</w:t>
              </w:r>
            </w:hyperlink>
            <w:r w:rsidR="00E1353B">
              <w:rPr>
                <w:sz w:val="22"/>
                <w:szCs w:val="22"/>
              </w:rPr>
              <w:t xml:space="preserve"> «</w:t>
            </w:r>
            <w:r w:rsidRPr="00FC2368">
              <w:rPr>
                <w:sz w:val="22"/>
                <w:szCs w:val="22"/>
              </w:rPr>
              <w:t>Сведения о результатах мероприятий внутреннего контроля</w:t>
            </w:r>
            <w:r w:rsidR="00E1353B">
              <w:rPr>
                <w:sz w:val="22"/>
                <w:szCs w:val="22"/>
              </w:rPr>
              <w:t>»</w:t>
            </w:r>
            <w:r w:rsidRPr="00FC2368">
              <w:rPr>
                <w:sz w:val="22"/>
                <w:szCs w:val="22"/>
              </w:rPr>
              <w:t xml:space="preserve"> соответствуют характеристикам внутреннего контроля</w:t>
            </w:r>
          </w:p>
        </w:tc>
        <w:tc>
          <w:tcPr>
            <w:tcW w:w="1843" w:type="dxa"/>
            <w:vMerge w:val="restart"/>
            <w:vAlign w:val="center"/>
          </w:tcPr>
          <w:p w:rsidR="00365FD8" w:rsidRPr="00FC2368" w:rsidRDefault="00365FD8" w:rsidP="00C83ED9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65FD8" w:rsidRPr="00FC2368" w:rsidRDefault="00365FD8" w:rsidP="00C83ED9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5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365FD8" w:rsidRPr="00FC2368" w:rsidRDefault="00365FD8" w:rsidP="00E1353B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 xml:space="preserve">Мероприятия </w:t>
            </w:r>
            <w:hyperlink r:id="rId11" w:history="1">
              <w:r w:rsidRPr="00FC2368">
                <w:rPr>
                  <w:sz w:val="22"/>
                  <w:szCs w:val="22"/>
                </w:rPr>
                <w:t>таблицы N 5</w:t>
              </w:r>
            </w:hyperlink>
            <w:r w:rsidRPr="00FC2368">
              <w:rPr>
                <w:sz w:val="22"/>
                <w:szCs w:val="22"/>
              </w:rPr>
              <w:t xml:space="preserve"> </w:t>
            </w:r>
            <w:r w:rsidR="00E1353B">
              <w:rPr>
                <w:sz w:val="22"/>
                <w:szCs w:val="22"/>
              </w:rPr>
              <w:t>«</w:t>
            </w:r>
            <w:r w:rsidRPr="00FC2368">
              <w:rPr>
                <w:sz w:val="22"/>
                <w:szCs w:val="22"/>
              </w:rPr>
              <w:t>Сведения о результатах мероприятий внутреннего контроля</w:t>
            </w:r>
            <w:r w:rsidR="00E1353B">
              <w:rPr>
                <w:sz w:val="22"/>
                <w:szCs w:val="22"/>
              </w:rPr>
              <w:t>»</w:t>
            </w:r>
            <w:r w:rsidRPr="00FC2368">
              <w:rPr>
                <w:sz w:val="22"/>
                <w:szCs w:val="22"/>
              </w:rPr>
              <w:t xml:space="preserve"> частично соответствуют характеристикам внутреннего контроля</w:t>
            </w:r>
          </w:p>
        </w:tc>
        <w:tc>
          <w:tcPr>
            <w:tcW w:w="184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3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 xml:space="preserve">Мероприятия </w:t>
            </w:r>
            <w:hyperlink r:id="rId12" w:history="1">
              <w:r w:rsidRPr="00FC2368">
                <w:rPr>
                  <w:sz w:val="22"/>
                  <w:szCs w:val="22"/>
                </w:rPr>
                <w:t>таблицы N 5</w:t>
              </w:r>
            </w:hyperlink>
            <w:r w:rsidRPr="00FC2368">
              <w:rPr>
                <w:sz w:val="22"/>
                <w:szCs w:val="22"/>
              </w:rPr>
              <w:t xml:space="preserve"> </w:t>
            </w:r>
            <w:r w:rsidR="00E1353B">
              <w:rPr>
                <w:sz w:val="22"/>
                <w:szCs w:val="22"/>
              </w:rPr>
              <w:t>«</w:t>
            </w:r>
            <w:r w:rsidRPr="00FC2368">
              <w:rPr>
                <w:sz w:val="22"/>
                <w:szCs w:val="22"/>
              </w:rPr>
              <w:t>Сведения о результатах мероприятий внутреннего контроля</w:t>
            </w:r>
            <w:r w:rsidR="00E1353B">
              <w:rPr>
                <w:sz w:val="22"/>
                <w:szCs w:val="22"/>
              </w:rPr>
              <w:t>»</w:t>
            </w:r>
            <w:r w:rsidRPr="00FC2368">
              <w:rPr>
                <w:sz w:val="22"/>
                <w:szCs w:val="22"/>
              </w:rPr>
              <w:t xml:space="preserve"> не соответствуют характеристикам внутреннего контроля.</w:t>
            </w:r>
          </w:p>
          <w:p w:rsidR="00365FD8" w:rsidRPr="00FC2368" w:rsidRDefault="00CE4441" w:rsidP="00E1353B">
            <w:pPr>
              <w:pStyle w:val="ConsPlusNormal"/>
              <w:rPr>
                <w:sz w:val="22"/>
                <w:szCs w:val="22"/>
              </w:rPr>
            </w:pPr>
            <w:hyperlink r:id="rId13" w:history="1">
              <w:r w:rsidR="00365FD8" w:rsidRPr="00FC2368">
                <w:rPr>
                  <w:sz w:val="22"/>
                  <w:szCs w:val="22"/>
                </w:rPr>
                <w:t>Таблица N 5</w:t>
              </w:r>
            </w:hyperlink>
            <w:r w:rsidR="00365FD8" w:rsidRPr="00FC2368">
              <w:rPr>
                <w:sz w:val="22"/>
                <w:szCs w:val="22"/>
              </w:rPr>
              <w:t xml:space="preserve"> </w:t>
            </w:r>
            <w:r w:rsidR="00E1353B">
              <w:rPr>
                <w:sz w:val="22"/>
                <w:szCs w:val="22"/>
              </w:rPr>
              <w:t>«</w:t>
            </w:r>
            <w:r w:rsidR="00365FD8" w:rsidRPr="00FC2368">
              <w:rPr>
                <w:sz w:val="22"/>
                <w:szCs w:val="22"/>
              </w:rPr>
              <w:t>Сведения о результатах мероприятий внутреннего контроля</w:t>
            </w:r>
            <w:r w:rsidR="00E1353B">
              <w:rPr>
                <w:sz w:val="22"/>
                <w:szCs w:val="22"/>
              </w:rPr>
              <w:t>»</w:t>
            </w:r>
            <w:r w:rsidR="00365FD8" w:rsidRPr="00FC2368">
              <w:rPr>
                <w:sz w:val="22"/>
                <w:szCs w:val="22"/>
              </w:rPr>
              <w:t xml:space="preserve"> не заполнена</w:t>
            </w:r>
          </w:p>
        </w:tc>
        <w:tc>
          <w:tcPr>
            <w:tcW w:w="1843" w:type="dxa"/>
            <w:vMerge/>
            <w:vAlign w:val="center"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0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 w:val="restart"/>
          </w:tcPr>
          <w:p w:rsidR="00365FD8" w:rsidRPr="00FC2368" w:rsidRDefault="00365FD8" w:rsidP="00D84D57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Р1</w:t>
            </w:r>
            <w:r w:rsidR="00D84D57">
              <w:rPr>
                <w:sz w:val="22"/>
                <w:szCs w:val="22"/>
              </w:rPr>
              <w:t>6</w:t>
            </w:r>
            <w:r w:rsidRPr="00FC2368">
              <w:rPr>
                <w:sz w:val="22"/>
                <w:szCs w:val="22"/>
              </w:rPr>
              <w:t xml:space="preserve"> Доля подведомственных ГРБС учреждений, информация о деятельности которых за отчетный финансовый год размещена в сети </w:t>
            </w:r>
            <w:r w:rsidR="00E1353B">
              <w:rPr>
                <w:sz w:val="22"/>
                <w:szCs w:val="22"/>
              </w:rPr>
              <w:t>«</w:t>
            </w:r>
            <w:r w:rsidRPr="00FC2368">
              <w:rPr>
                <w:sz w:val="22"/>
                <w:szCs w:val="22"/>
              </w:rPr>
              <w:t>Интернет</w:t>
            </w:r>
            <w:r w:rsidR="00E1353B">
              <w:rPr>
                <w:sz w:val="22"/>
                <w:szCs w:val="22"/>
              </w:rPr>
              <w:t>»</w:t>
            </w:r>
          </w:p>
        </w:tc>
        <w:tc>
          <w:tcPr>
            <w:tcW w:w="5103" w:type="dxa"/>
            <w:vMerge w:val="restart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Р1</w:t>
            </w:r>
            <w:r w:rsidR="00D84D57">
              <w:rPr>
                <w:sz w:val="22"/>
                <w:szCs w:val="22"/>
              </w:rPr>
              <w:t>6</w:t>
            </w:r>
            <w:r w:rsidRPr="00FC2368">
              <w:rPr>
                <w:sz w:val="22"/>
                <w:szCs w:val="22"/>
              </w:rPr>
              <w:t xml:space="preserve"> = </w:t>
            </w:r>
            <w:proofErr w:type="spellStart"/>
            <w:r w:rsidRPr="00FC2368">
              <w:rPr>
                <w:sz w:val="22"/>
                <w:szCs w:val="22"/>
              </w:rPr>
              <w:t>Рпупод</w:t>
            </w:r>
            <w:proofErr w:type="spellEnd"/>
            <w:r w:rsidRPr="00FC2368">
              <w:rPr>
                <w:sz w:val="22"/>
                <w:szCs w:val="22"/>
              </w:rPr>
              <w:t xml:space="preserve"> / </w:t>
            </w:r>
            <w:proofErr w:type="spellStart"/>
            <w:r w:rsidRPr="00FC2368">
              <w:rPr>
                <w:sz w:val="22"/>
                <w:szCs w:val="22"/>
              </w:rPr>
              <w:t>Рпу</w:t>
            </w:r>
            <w:proofErr w:type="spellEnd"/>
            <w:r w:rsidRPr="00FC2368">
              <w:rPr>
                <w:sz w:val="22"/>
                <w:szCs w:val="22"/>
              </w:rPr>
              <w:t xml:space="preserve"> </w:t>
            </w:r>
            <w:proofErr w:type="spellStart"/>
            <w:r w:rsidRPr="00FC2368">
              <w:rPr>
                <w:sz w:val="22"/>
                <w:szCs w:val="22"/>
              </w:rPr>
              <w:t>x</w:t>
            </w:r>
            <w:proofErr w:type="spellEnd"/>
            <w:r w:rsidRPr="00FC2368">
              <w:rPr>
                <w:sz w:val="22"/>
                <w:szCs w:val="22"/>
              </w:rPr>
              <w:t xml:space="preserve"> 100%, где:</w:t>
            </w:r>
          </w:p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FC2368">
              <w:rPr>
                <w:sz w:val="22"/>
                <w:szCs w:val="22"/>
              </w:rPr>
              <w:t>Рпупод</w:t>
            </w:r>
            <w:proofErr w:type="spellEnd"/>
            <w:r w:rsidRPr="00FC2368">
              <w:rPr>
                <w:sz w:val="22"/>
                <w:szCs w:val="22"/>
              </w:rPr>
              <w:t xml:space="preserve"> - количество подведомственных ГРБС учреждений, информация о </w:t>
            </w:r>
            <w:proofErr w:type="gramStart"/>
            <w:r w:rsidRPr="00FC2368">
              <w:rPr>
                <w:sz w:val="22"/>
                <w:szCs w:val="22"/>
              </w:rPr>
              <w:t>результатах</w:t>
            </w:r>
            <w:proofErr w:type="gramEnd"/>
            <w:r w:rsidRPr="00FC2368">
              <w:rPr>
                <w:sz w:val="22"/>
                <w:szCs w:val="22"/>
              </w:rPr>
              <w:t xml:space="preserve"> деятельности которых за отчетный ф</w:t>
            </w:r>
            <w:r w:rsidR="00E1353B">
              <w:rPr>
                <w:sz w:val="22"/>
                <w:szCs w:val="22"/>
              </w:rPr>
              <w:t>инансовый год размещена в сети «Интернет»</w:t>
            </w:r>
            <w:r w:rsidRPr="00FC2368">
              <w:rPr>
                <w:sz w:val="22"/>
                <w:szCs w:val="22"/>
              </w:rPr>
              <w:t>;</w:t>
            </w:r>
          </w:p>
          <w:p w:rsidR="00365FD8" w:rsidRPr="00FC2368" w:rsidRDefault="00365FD8" w:rsidP="000C5ADE">
            <w:pPr>
              <w:pStyle w:val="ConsPlusNormal"/>
              <w:rPr>
                <w:sz w:val="22"/>
                <w:szCs w:val="22"/>
              </w:rPr>
            </w:pPr>
            <w:proofErr w:type="spellStart"/>
            <w:r w:rsidRPr="00FC2368">
              <w:rPr>
                <w:sz w:val="22"/>
                <w:szCs w:val="22"/>
              </w:rPr>
              <w:t>Рпу</w:t>
            </w:r>
            <w:proofErr w:type="spellEnd"/>
            <w:r w:rsidRPr="00FC2368">
              <w:rPr>
                <w:sz w:val="22"/>
                <w:szCs w:val="22"/>
              </w:rPr>
              <w:t xml:space="preserve"> - общее количество подведомственных ГРБС учреждений на конец отчетного финансового года</w:t>
            </w:r>
          </w:p>
        </w:tc>
        <w:tc>
          <w:tcPr>
            <w:tcW w:w="1843" w:type="dxa"/>
            <w:vAlign w:val="center"/>
          </w:tcPr>
          <w:p w:rsidR="00365FD8" w:rsidRPr="00FC2368" w:rsidRDefault="00365FD8" w:rsidP="00FB4EBD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%</w:t>
            </w:r>
          </w:p>
        </w:tc>
        <w:tc>
          <w:tcPr>
            <w:tcW w:w="2126" w:type="dxa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vMerge w:val="restart"/>
            <w:vAlign w:val="center"/>
          </w:tcPr>
          <w:p w:rsidR="00365FD8" w:rsidRPr="00FC2368" w:rsidRDefault="00365FD8" w:rsidP="008B3955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Целевым ориентиром является значение показателя, равное 100%</w:t>
            </w:r>
          </w:p>
        </w:tc>
      </w:tr>
      <w:tr w:rsidR="00365FD8" w:rsidRPr="00FC2368" w:rsidTr="00365FD8">
        <w:trPr>
          <w:trHeight w:val="828"/>
        </w:trPr>
        <w:tc>
          <w:tcPr>
            <w:tcW w:w="3606" w:type="dxa"/>
            <w:vMerge/>
          </w:tcPr>
          <w:p w:rsidR="00365FD8" w:rsidRPr="00FC2368" w:rsidRDefault="00365FD8" w:rsidP="00FB4EB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D84D57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</w:t>
            </w:r>
            <w:r w:rsidRPr="00A31975">
              <w:rPr>
                <w:szCs w:val="24"/>
                <w:vertAlign w:val="subscript"/>
              </w:rPr>
              <w:t>1</w:t>
            </w:r>
            <w:r w:rsidR="00D84D57">
              <w:rPr>
                <w:szCs w:val="24"/>
                <w:vertAlign w:val="subscript"/>
              </w:rPr>
              <w:t>6</w:t>
            </w:r>
            <w:r w:rsidRPr="00FC2368">
              <w:rPr>
                <w:sz w:val="22"/>
                <w:szCs w:val="22"/>
              </w:rPr>
              <w:t xml:space="preserve"> = 100%</w:t>
            </w:r>
          </w:p>
        </w:tc>
        <w:tc>
          <w:tcPr>
            <w:tcW w:w="2126" w:type="dxa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5</w:t>
            </w:r>
          </w:p>
        </w:tc>
        <w:tc>
          <w:tcPr>
            <w:tcW w:w="2345" w:type="dxa"/>
            <w:gridSpan w:val="2"/>
            <w:vMerge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365FD8" w:rsidRPr="00FC2368" w:rsidRDefault="00365FD8" w:rsidP="00D84D57">
            <w:pPr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95% &lt;= Р</w:t>
            </w:r>
            <w:r w:rsidRPr="00A31975">
              <w:rPr>
                <w:sz w:val="24"/>
                <w:szCs w:val="24"/>
                <w:vertAlign w:val="subscript"/>
              </w:rPr>
              <w:t>1</w:t>
            </w:r>
            <w:r w:rsidR="00D84D57">
              <w:rPr>
                <w:sz w:val="24"/>
                <w:szCs w:val="24"/>
                <w:vertAlign w:val="subscript"/>
              </w:rPr>
              <w:t>6</w:t>
            </w:r>
            <w:r w:rsidRPr="00FC2368">
              <w:rPr>
                <w:sz w:val="22"/>
                <w:szCs w:val="22"/>
              </w:rPr>
              <w:t xml:space="preserve"> &lt; 100%</w:t>
            </w:r>
          </w:p>
        </w:tc>
        <w:tc>
          <w:tcPr>
            <w:tcW w:w="2126" w:type="dxa"/>
          </w:tcPr>
          <w:p w:rsidR="00365FD8" w:rsidRPr="00FC2368" w:rsidRDefault="00365FD8" w:rsidP="00FB4EBD">
            <w:pPr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4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8B3955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90 &lt;= Р</w:t>
            </w:r>
            <w:r w:rsidRPr="00A31975">
              <w:rPr>
                <w:szCs w:val="24"/>
                <w:vertAlign w:val="subscript"/>
              </w:rPr>
              <w:t>1</w:t>
            </w:r>
            <w:r w:rsidR="00D84D57">
              <w:rPr>
                <w:szCs w:val="24"/>
                <w:vertAlign w:val="subscript"/>
              </w:rPr>
              <w:t>6</w:t>
            </w:r>
            <w:r w:rsidRPr="00FC2368">
              <w:rPr>
                <w:sz w:val="22"/>
                <w:szCs w:val="22"/>
              </w:rPr>
              <w:t xml:space="preserve"> &lt; 95%</w:t>
            </w:r>
          </w:p>
        </w:tc>
        <w:tc>
          <w:tcPr>
            <w:tcW w:w="2126" w:type="dxa"/>
            <w:vAlign w:val="center"/>
          </w:tcPr>
          <w:p w:rsidR="00365FD8" w:rsidRPr="00FC2368" w:rsidRDefault="00365FD8" w:rsidP="008B3955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3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65FD8" w:rsidRPr="00FC2368" w:rsidRDefault="00365FD8" w:rsidP="00D84D57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</w:t>
            </w:r>
            <w:r w:rsidRPr="00A31975">
              <w:rPr>
                <w:szCs w:val="24"/>
                <w:vertAlign w:val="subscript"/>
              </w:rPr>
              <w:t>1</w:t>
            </w:r>
            <w:r w:rsidR="00D84D57">
              <w:rPr>
                <w:szCs w:val="24"/>
                <w:vertAlign w:val="subscript"/>
              </w:rPr>
              <w:t>6</w:t>
            </w:r>
            <w:r w:rsidRPr="00A31975">
              <w:rPr>
                <w:szCs w:val="24"/>
                <w:vertAlign w:val="subscript"/>
              </w:rPr>
              <w:t xml:space="preserve"> </w:t>
            </w:r>
            <w:r w:rsidRPr="00FC2368">
              <w:rPr>
                <w:sz w:val="22"/>
                <w:szCs w:val="22"/>
              </w:rPr>
              <w:t>&lt; 90%</w:t>
            </w:r>
          </w:p>
        </w:tc>
        <w:tc>
          <w:tcPr>
            <w:tcW w:w="2126" w:type="dxa"/>
            <w:vAlign w:val="center"/>
          </w:tcPr>
          <w:p w:rsidR="00365FD8" w:rsidRPr="00FC2368" w:rsidRDefault="00365FD8" w:rsidP="008B3955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0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 w:val="restart"/>
          </w:tcPr>
          <w:p w:rsidR="00365FD8" w:rsidRPr="00FC2368" w:rsidRDefault="00365FD8" w:rsidP="00D84D57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Р1</w:t>
            </w:r>
            <w:r w:rsidR="00D84D57">
              <w:rPr>
                <w:sz w:val="22"/>
                <w:szCs w:val="22"/>
              </w:rPr>
              <w:t>7</w:t>
            </w:r>
            <w:r w:rsidRPr="00FC2368">
              <w:rPr>
                <w:sz w:val="22"/>
                <w:szCs w:val="22"/>
              </w:rPr>
              <w:t xml:space="preserve"> Наличие факта нецелевого и/или неэффективного использования бюджетных средств и/или наличия нарушений действующего законодательства, выявленных в ходе контрольных мероприятий у ГРБС</w:t>
            </w:r>
          </w:p>
        </w:tc>
        <w:tc>
          <w:tcPr>
            <w:tcW w:w="5103" w:type="dxa"/>
          </w:tcPr>
          <w:p w:rsidR="00365FD8" w:rsidRPr="00FC2368" w:rsidRDefault="00365FD8" w:rsidP="00E1353B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FC2368">
              <w:rPr>
                <w:sz w:val="22"/>
                <w:szCs w:val="22"/>
              </w:rPr>
              <w:t xml:space="preserve">Оценивается наличие или отсутствие фактов нецелевого и/или неэффективного использования бюджетных средств, а также наличие нарушений действующего законодательства, выявленных в ходе проведения контрольных мероприятий, согласно </w:t>
            </w:r>
            <w:hyperlink r:id="rId14" w:history="1">
              <w:r w:rsidRPr="00FC2368">
                <w:rPr>
                  <w:sz w:val="22"/>
                  <w:szCs w:val="22"/>
                </w:rPr>
                <w:t>таблице N 7</w:t>
              </w:r>
            </w:hyperlink>
            <w:r w:rsidR="00E1353B">
              <w:rPr>
                <w:sz w:val="22"/>
                <w:szCs w:val="22"/>
              </w:rPr>
              <w:t xml:space="preserve"> «</w:t>
            </w:r>
            <w:r w:rsidRPr="00FC2368">
              <w:rPr>
                <w:sz w:val="22"/>
                <w:szCs w:val="22"/>
              </w:rPr>
              <w:t>Сведения о результатах внешних контрольных мероприятий</w:t>
            </w:r>
            <w:r w:rsidR="00E1353B">
              <w:rPr>
                <w:sz w:val="22"/>
                <w:szCs w:val="22"/>
              </w:rPr>
              <w:t>»</w:t>
            </w:r>
            <w:r w:rsidRPr="00FC2368">
              <w:rPr>
                <w:sz w:val="22"/>
                <w:szCs w:val="22"/>
              </w:rPr>
              <w:t xml:space="preserve"> формы 0503160, утвержденной приказом Министерства финансов Российской Федерации от 28 декабря 2010 года N 191н, а также согласно информации контрольных органов</w:t>
            </w:r>
            <w:proofErr w:type="gramEnd"/>
          </w:p>
        </w:tc>
        <w:tc>
          <w:tcPr>
            <w:tcW w:w="1843" w:type="dxa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5" w:type="dxa"/>
            <w:gridSpan w:val="2"/>
            <w:vMerge w:val="restart"/>
            <w:vAlign w:val="center"/>
          </w:tcPr>
          <w:p w:rsidR="00365FD8" w:rsidRPr="00FC2368" w:rsidRDefault="00365FD8" w:rsidP="00C83ED9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Положительным является отсутствие факта нецелевого использования бюджетн</w:t>
            </w:r>
            <w:bookmarkStart w:id="8" w:name="_GoBack"/>
            <w:bookmarkEnd w:id="8"/>
            <w:r w:rsidRPr="00FC2368">
              <w:rPr>
                <w:sz w:val="22"/>
                <w:szCs w:val="22"/>
              </w:rPr>
              <w:t>ых средств, выявленного в ходе контрольных мероприятий</w:t>
            </w: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- в ходе контрольных мероприятий выявлены факты нецелевого использования бюджетных средств</w:t>
            </w:r>
          </w:p>
        </w:tc>
        <w:tc>
          <w:tcPr>
            <w:tcW w:w="1843" w:type="dxa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- в ходе контрольных мероприятий выявлены факты неэффективного использования бюджетных средств и/или наличия нарушений действующего законодательства;</w:t>
            </w:r>
          </w:p>
          <w:p w:rsidR="00365FD8" w:rsidRPr="00FC2368" w:rsidRDefault="00365FD8" w:rsidP="00E1353B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 xml:space="preserve">- </w:t>
            </w:r>
            <w:hyperlink r:id="rId15" w:history="1">
              <w:r w:rsidRPr="00FC2368">
                <w:rPr>
                  <w:sz w:val="22"/>
                  <w:szCs w:val="22"/>
                </w:rPr>
                <w:t>таблица N 7</w:t>
              </w:r>
            </w:hyperlink>
            <w:r w:rsidRPr="00FC2368">
              <w:rPr>
                <w:sz w:val="22"/>
                <w:szCs w:val="22"/>
              </w:rPr>
              <w:t xml:space="preserve"> </w:t>
            </w:r>
            <w:r w:rsidR="00E1353B">
              <w:rPr>
                <w:sz w:val="22"/>
                <w:szCs w:val="22"/>
              </w:rPr>
              <w:t>«</w:t>
            </w:r>
            <w:r w:rsidRPr="00FC2368">
              <w:rPr>
                <w:sz w:val="22"/>
                <w:szCs w:val="22"/>
              </w:rPr>
              <w:t>Сведения о результатах внешних контрольных мероприятий</w:t>
            </w:r>
            <w:r w:rsidR="00E1353B">
              <w:rPr>
                <w:sz w:val="22"/>
                <w:szCs w:val="22"/>
              </w:rPr>
              <w:t>»</w:t>
            </w:r>
            <w:r w:rsidRPr="00FC2368">
              <w:rPr>
                <w:sz w:val="22"/>
                <w:szCs w:val="22"/>
              </w:rPr>
              <w:t xml:space="preserve"> формы 0503160, утвержденной приказом Министерства финансов Российской Федерации от 28 декабря 2010 года N 191н, не представлена, а в пояснительной записке отсутствуют необходимые пояснения</w:t>
            </w:r>
          </w:p>
        </w:tc>
        <w:tc>
          <w:tcPr>
            <w:tcW w:w="1843" w:type="dxa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0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  <w:tr w:rsidR="00365FD8" w:rsidRPr="00FC2368" w:rsidTr="00365FD8">
        <w:tc>
          <w:tcPr>
            <w:tcW w:w="3606" w:type="dxa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- в ходе контрольных мероприятий не выявлены факты нецелевого и/или неэффективного использования бюджетных средств и/или наличия нарушений действующего законодательства</w:t>
            </w:r>
          </w:p>
        </w:tc>
        <w:tc>
          <w:tcPr>
            <w:tcW w:w="1843" w:type="dxa"/>
          </w:tcPr>
          <w:p w:rsidR="00365FD8" w:rsidRPr="00FC2368" w:rsidRDefault="00365FD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65FD8" w:rsidRPr="00FC2368" w:rsidRDefault="00365FD8">
            <w:pPr>
              <w:pStyle w:val="ConsPlusNormal"/>
              <w:jc w:val="center"/>
              <w:rPr>
                <w:sz w:val="22"/>
                <w:szCs w:val="22"/>
              </w:rPr>
            </w:pPr>
            <w:r w:rsidRPr="00FC2368">
              <w:rPr>
                <w:sz w:val="22"/>
                <w:szCs w:val="22"/>
              </w:rPr>
              <w:t>5</w:t>
            </w:r>
          </w:p>
        </w:tc>
        <w:tc>
          <w:tcPr>
            <w:tcW w:w="2345" w:type="dxa"/>
            <w:gridSpan w:val="2"/>
            <w:vMerge/>
          </w:tcPr>
          <w:p w:rsidR="00365FD8" w:rsidRPr="00FC2368" w:rsidRDefault="00365FD8">
            <w:pPr>
              <w:rPr>
                <w:sz w:val="22"/>
                <w:szCs w:val="22"/>
              </w:rPr>
            </w:pPr>
          </w:p>
        </w:tc>
      </w:tr>
    </w:tbl>
    <w:p w:rsidR="004C39E9" w:rsidRDefault="004C39E9">
      <w:pPr>
        <w:pStyle w:val="ConsPlusNormal"/>
        <w:ind w:firstLine="540"/>
        <w:jc w:val="both"/>
      </w:pPr>
      <w:bookmarkStart w:id="9" w:name="P763"/>
      <w:bookmarkEnd w:id="9"/>
    </w:p>
    <w:p w:rsidR="003F224F" w:rsidRDefault="003F224F">
      <w:pPr>
        <w:pStyle w:val="ConsPlusNormal"/>
        <w:ind w:firstLine="540"/>
        <w:jc w:val="both"/>
      </w:pPr>
      <w:r>
        <w:t>&lt;*&gt; Задолженность, по которой истек срок исковой давности, а также долги, по которым в соответствии с гражданским законодательством обязательство прекращено вследствие невозможности его исполнения, ликвидации организации или на основании акта государственного органа.</w:t>
      </w:r>
    </w:p>
    <w:p w:rsidR="003F224F" w:rsidRDefault="003F224F">
      <w:pPr>
        <w:pStyle w:val="ConsPlusNormal"/>
        <w:jc w:val="both"/>
      </w:pPr>
    </w:p>
    <w:p w:rsidR="003F224F" w:rsidRDefault="003F224F">
      <w:pPr>
        <w:pStyle w:val="ConsPlusNormal"/>
        <w:jc w:val="both"/>
      </w:pPr>
    </w:p>
    <w:p w:rsidR="00771C31" w:rsidRDefault="00771C31">
      <w:pPr>
        <w:pStyle w:val="ConsPlusNormal"/>
        <w:jc w:val="both"/>
        <w:sectPr w:rsidR="00771C31" w:rsidSect="004C39E9">
          <w:pgSz w:w="16838" w:h="11905" w:orient="landscape"/>
          <w:pgMar w:top="1134" w:right="1134" w:bottom="1134" w:left="1260" w:header="0" w:footer="0" w:gutter="0"/>
          <w:cols w:space="720"/>
        </w:sectPr>
      </w:pPr>
    </w:p>
    <w:p w:rsidR="003F224F" w:rsidRDefault="003F224F">
      <w:pPr>
        <w:pStyle w:val="ConsPlusNormal"/>
        <w:jc w:val="right"/>
        <w:outlineLvl w:val="1"/>
      </w:pPr>
      <w:r>
        <w:t xml:space="preserve">Приложение </w:t>
      </w:r>
      <w:r w:rsidR="00107592">
        <w:t>3</w:t>
      </w:r>
    </w:p>
    <w:p w:rsidR="003F224F" w:rsidRDefault="003F224F">
      <w:pPr>
        <w:pStyle w:val="ConsPlusNormal"/>
        <w:jc w:val="right"/>
      </w:pPr>
      <w:r>
        <w:t>к Порядку</w:t>
      </w:r>
    </w:p>
    <w:p w:rsidR="003F224F" w:rsidRDefault="003F224F">
      <w:pPr>
        <w:pStyle w:val="ConsPlusNormal"/>
        <w:jc w:val="right"/>
      </w:pPr>
      <w:r>
        <w:t>проведения мониторинга качества финансового</w:t>
      </w:r>
    </w:p>
    <w:p w:rsidR="00D07EFB" w:rsidRDefault="003F224F" w:rsidP="00D07EFB">
      <w:pPr>
        <w:pStyle w:val="ConsPlusNormal"/>
        <w:jc w:val="right"/>
      </w:pPr>
      <w:r>
        <w:t xml:space="preserve">менеджмента главных распорядителей </w:t>
      </w:r>
      <w:r w:rsidR="00D07EFB">
        <w:t>бюджетных средств</w:t>
      </w:r>
      <w:r>
        <w:t xml:space="preserve">, </w:t>
      </w:r>
    </w:p>
    <w:p w:rsidR="00D07EFB" w:rsidRDefault="003F224F" w:rsidP="00D07EFB">
      <w:pPr>
        <w:pStyle w:val="ConsPlusNormal"/>
        <w:jc w:val="right"/>
      </w:pPr>
      <w:r>
        <w:t>являющихся главными</w:t>
      </w:r>
      <w:r w:rsidR="00D07EFB">
        <w:t xml:space="preserve"> </w:t>
      </w:r>
      <w:r>
        <w:t xml:space="preserve">администраторами доходов </w:t>
      </w:r>
    </w:p>
    <w:p w:rsidR="003F224F" w:rsidRDefault="00D07EFB" w:rsidP="00D07EFB">
      <w:pPr>
        <w:pStyle w:val="ConsPlusNormal"/>
        <w:jc w:val="right"/>
      </w:pPr>
      <w:r>
        <w:t>бюджета Тулунского муниципального района</w:t>
      </w:r>
    </w:p>
    <w:p w:rsidR="003F224F" w:rsidRDefault="003F224F">
      <w:pPr>
        <w:pStyle w:val="ConsPlusNormal"/>
        <w:jc w:val="center"/>
      </w:pPr>
    </w:p>
    <w:p w:rsidR="003F224F" w:rsidRDefault="003F224F">
      <w:pPr>
        <w:pStyle w:val="ConsPlusNormal"/>
        <w:jc w:val="both"/>
      </w:pPr>
    </w:p>
    <w:p w:rsidR="003F224F" w:rsidRDefault="003F224F">
      <w:pPr>
        <w:pStyle w:val="ConsPlusNormal"/>
        <w:jc w:val="center"/>
      </w:pPr>
      <w:bookmarkStart w:id="10" w:name="P780"/>
      <w:bookmarkEnd w:id="10"/>
      <w:r>
        <w:t>РЕЗУЛЬТАТЫ</w:t>
      </w:r>
    </w:p>
    <w:p w:rsidR="003F224F" w:rsidRDefault="003F224F">
      <w:pPr>
        <w:pStyle w:val="ConsPlusNormal"/>
        <w:jc w:val="center"/>
      </w:pPr>
      <w:r>
        <w:t>РАСЧЕТА ГОДОВЫХ ОЦЕНОК КАЧЕСТВА ФИНАНСОВОГО МЕНЕДЖМЕНТА</w:t>
      </w:r>
    </w:p>
    <w:p w:rsidR="003F224F" w:rsidRDefault="003F224F">
      <w:pPr>
        <w:pStyle w:val="ConsPlusNormal"/>
        <w:jc w:val="center"/>
      </w:pPr>
      <w:r>
        <w:t>________________________________________________________</w:t>
      </w:r>
    </w:p>
    <w:p w:rsidR="003F224F" w:rsidRDefault="003F224F" w:rsidP="00D07EFB">
      <w:pPr>
        <w:pStyle w:val="ConsPlusNormal"/>
        <w:jc w:val="center"/>
      </w:pPr>
      <w:r>
        <w:t xml:space="preserve">(наименование главного распорядителя </w:t>
      </w:r>
      <w:r w:rsidR="00D07EFB">
        <w:t>бюджетных средств</w:t>
      </w:r>
      <w:r>
        <w:t>)</w:t>
      </w:r>
    </w:p>
    <w:p w:rsidR="003F224F" w:rsidRDefault="003F224F">
      <w:pPr>
        <w:pStyle w:val="ConsPlusNormal"/>
        <w:jc w:val="both"/>
      </w:pPr>
    </w:p>
    <w:tbl>
      <w:tblPr>
        <w:tblW w:w="10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3"/>
        <w:gridCol w:w="2693"/>
        <w:gridCol w:w="1559"/>
        <w:gridCol w:w="1728"/>
      </w:tblGrid>
      <w:tr w:rsidR="003F224F" w:rsidTr="00E1353B">
        <w:tc>
          <w:tcPr>
            <w:tcW w:w="4173" w:type="dxa"/>
            <w:vAlign w:val="center"/>
          </w:tcPr>
          <w:p w:rsidR="003F224F" w:rsidRDefault="003F224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3F224F" w:rsidRPr="007A34A5" w:rsidRDefault="003F224F">
            <w:pPr>
              <w:pStyle w:val="ConsPlusNormal"/>
              <w:jc w:val="center"/>
            </w:pPr>
            <w:r w:rsidRPr="007A34A5">
              <w:t>Расчет показателя (Р)</w:t>
            </w:r>
          </w:p>
        </w:tc>
        <w:tc>
          <w:tcPr>
            <w:tcW w:w="1559" w:type="dxa"/>
            <w:vAlign w:val="center"/>
          </w:tcPr>
          <w:p w:rsidR="003F224F" w:rsidRDefault="003F224F">
            <w:pPr>
              <w:pStyle w:val="ConsPlusNormal"/>
              <w:jc w:val="center"/>
            </w:pPr>
            <w:r>
              <w:t>Оценка по показателю</w:t>
            </w:r>
          </w:p>
        </w:tc>
        <w:tc>
          <w:tcPr>
            <w:tcW w:w="1728" w:type="dxa"/>
            <w:vAlign w:val="center"/>
          </w:tcPr>
          <w:p w:rsidR="003F224F" w:rsidRDefault="003F224F">
            <w:pPr>
              <w:pStyle w:val="ConsPlusNormal"/>
              <w:jc w:val="center"/>
            </w:pPr>
            <w:r>
              <w:t>Комментарий</w:t>
            </w:r>
          </w:p>
        </w:tc>
      </w:tr>
      <w:tr w:rsidR="003F224F" w:rsidTr="00E1353B">
        <w:tc>
          <w:tcPr>
            <w:tcW w:w="4173" w:type="dxa"/>
          </w:tcPr>
          <w:p w:rsidR="003F224F" w:rsidRDefault="003F22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3F224F" w:rsidRPr="007A34A5" w:rsidRDefault="003F224F">
            <w:pPr>
              <w:pStyle w:val="ConsPlusNormal"/>
              <w:jc w:val="center"/>
            </w:pPr>
            <w:r w:rsidRPr="007A34A5">
              <w:t>2</w:t>
            </w:r>
          </w:p>
        </w:tc>
        <w:tc>
          <w:tcPr>
            <w:tcW w:w="1559" w:type="dxa"/>
          </w:tcPr>
          <w:p w:rsidR="003F224F" w:rsidRDefault="003F22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8" w:type="dxa"/>
            <w:vAlign w:val="center"/>
          </w:tcPr>
          <w:p w:rsidR="003F224F" w:rsidRDefault="003F224F">
            <w:pPr>
              <w:pStyle w:val="ConsPlusNormal"/>
              <w:jc w:val="center"/>
            </w:pPr>
            <w:r>
              <w:t>4</w:t>
            </w:r>
          </w:p>
        </w:tc>
      </w:tr>
      <w:tr w:rsidR="003F224F" w:rsidTr="00E1353B">
        <w:tc>
          <w:tcPr>
            <w:tcW w:w="10153" w:type="dxa"/>
            <w:gridSpan w:val="4"/>
          </w:tcPr>
          <w:p w:rsidR="003F224F" w:rsidRDefault="003F224F">
            <w:pPr>
              <w:pStyle w:val="ConsPlusNormal"/>
              <w:jc w:val="center"/>
              <w:outlineLvl w:val="2"/>
            </w:pPr>
            <w:r>
              <w:t>1. Оценка механизмов планирования расходов бюджета</w:t>
            </w:r>
            <w:r w:rsidR="009D5233">
              <w:t xml:space="preserve"> и формирования бюджета</w:t>
            </w:r>
          </w:p>
        </w:tc>
      </w:tr>
      <w:tr w:rsidR="003F224F" w:rsidTr="00E1353B">
        <w:tc>
          <w:tcPr>
            <w:tcW w:w="4173" w:type="dxa"/>
          </w:tcPr>
          <w:p w:rsidR="003F224F" w:rsidRDefault="009D5233">
            <w:pPr>
              <w:pStyle w:val="ConsPlusNormal"/>
            </w:pPr>
            <w:r>
              <w:t>Р</w:t>
            </w:r>
            <w:proofErr w:type="gramStart"/>
            <w:r>
              <w:t>1</w:t>
            </w:r>
            <w:proofErr w:type="gramEnd"/>
            <w:r>
              <w:t xml:space="preserve"> Своевременность предоставления р</w:t>
            </w:r>
            <w:r w:rsidRPr="00BD7405">
              <w:rPr>
                <w:spacing w:val="-1"/>
              </w:rPr>
              <w:t>еестр</w:t>
            </w:r>
            <w:r>
              <w:rPr>
                <w:spacing w:val="-1"/>
              </w:rPr>
              <w:t>а</w:t>
            </w:r>
            <w:r w:rsidRPr="00BD7405">
              <w:rPr>
                <w:spacing w:val="-1"/>
              </w:rPr>
              <w:t xml:space="preserve"> расходных обязательств </w:t>
            </w:r>
            <w:r>
              <w:rPr>
                <w:spacing w:val="-1"/>
              </w:rPr>
              <w:t xml:space="preserve">(далее-РРО) </w:t>
            </w:r>
            <w:r w:rsidRPr="00BD7405">
              <w:rPr>
                <w:spacing w:val="-1"/>
              </w:rPr>
              <w:t xml:space="preserve">по действующим и вновь </w:t>
            </w:r>
            <w:r w:rsidRPr="001D1E62">
              <w:t xml:space="preserve">принимаемым бюджетным обязательствам с разбивкой по годам с указанием принятых и планируемых к принятию </w:t>
            </w:r>
            <w:r w:rsidRPr="00BD7405">
              <w:rPr>
                <w:spacing w:val="-2"/>
              </w:rPr>
              <w:t>нормативно-правовых</w:t>
            </w:r>
            <w:r w:rsidRPr="001D1E62">
              <w:t xml:space="preserve"> </w:t>
            </w:r>
            <w:r w:rsidRPr="00BD7405">
              <w:rPr>
                <w:spacing w:val="-4"/>
              </w:rPr>
              <w:t xml:space="preserve">актов, </w:t>
            </w:r>
            <w:r w:rsidRPr="00BD7405">
              <w:rPr>
                <w:spacing w:val="-1"/>
              </w:rPr>
              <w:t xml:space="preserve">договоров, </w:t>
            </w:r>
            <w:r w:rsidRPr="00BD7405">
              <w:rPr>
                <w:spacing w:val="-3"/>
              </w:rPr>
              <w:t>соглашений, п</w:t>
            </w:r>
            <w:r w:rsidRPr="00BD7405">
              <w:rPr>
                <w:spacing w:val="-1"/>
              </w:rPr>
              <w:t>редусматривающих возникновение расходных обязательств</w:t>
            </w:r>
          </w:p>
        </w:tc>
        <w:tc>
          <w:tcPr>
            <w:tcW w:w="2693" w:type="dxa"/>
          </w:tcPr>
          <w:p w:rsidR="003F224F" w:rsidRDefault="003F224F">
            <w:pPr>
              <w:pStyle w:val="ConsPlusNormal"/>
            </w:pPr>
          </w:p>
        </w:tc>
        <w:tc>
          <w:tcPr>
            <w:tcW w:w="1559" w:type="dxa"/>
          </w:tcPr>
          <w:p w:rsidR="003F224F" w:rsidRDefault="003F224F">
            <w:pPr>
              <w:pStyle w:val="ConsPlusNormal"/>
            </w:pPr>
          </w:p>
        </w:tc>
        <w:tc>
          <w:tcPr>
            <w:tcW w:w="1728" w:type="dxa"/>
            <w:vAlign w:val="center"/>
          </w:tcPr>
          <w:p w:rsidR="003F224F" w:rsidRDefault="003F224F">
            <w:pPr>
              <w:pStyle w:val="ConsPlusNormal"/>
            </w:pPr>
          </w:p>
        </w:tc>
      </w:tr>
      <w:tr w:rsidR="009D5233" w:rsidTr="00E1353B">
        <w:tc>
          <w:tcPr>
            <w:tcW w:w="4173" w:type="dxa"/>
          </w:tcPr>
          <w:p w:rsidR="009D5233" w:rsidRDefault="009D5233" w:rsidP="00771C31">
            <w:pPr>
              <w:pStyle w:val="ConsPlusNormal"/>
            </w:pPr>
            <w:r>
              <w:t>Р</w:t>
            </w:r>
            <w:proofErr w:type="gramStart"/>
            <w:r>
              <w:t>2</w:t>
            </w:r>
            <w:proofErr w:type="gramEnd"/>
            <w:r>
              <w:t xml:space="preserve"> Оценка качества планирования бюджетных ассигнований</w:t>
            </w:r>
          </w:p>
        </w:tc>
        <w:tc>
          <w:tcPr>
            <w:tcW w:w="2693" w:type="dxa"/>
          </w:tcPr>
          <w:p w:rsidR="009D5233" w:rsidRDefault="00D07EFB" w:rsidP="00E1353B">
            <w:pPr>
              <w:pStyle w:val="ConsPlusNormal"/>
            </w:pPr>
            <w:r>
              <w:t>Р</w:t>
            </w:r>
            <w:proofErr w:type="gramStart"/>
            <w:r>
              <w:t>2</w:t>
            </w:r>
            <w:proofErr w:type="gramEnd"/>
            <w:r>
              <w:t xml:space="preserve"> = </w:t>
            </w:r>
            <w:proofErr w:type="spellStart"/>
            <w:r>
              <w:t>Оуточ</w:t>
            </w:r>
            <w:proofErr w:type="spellEnd"/>
            <w:r>
              <w:t xml:space="preserve"> / </w:t>
            </w:r>
            <w:proofErr w:type="spellStart"/>
            <w:r>
              <w:t>Рп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100%</w:t>
            </w:r>
          </w:p>
        </w:tc>
        <w:tc>
          <w:tcPr>
            <w:tcW w:w="1559" w:type="dxa"/>
          </w:tcPr>
          <w:p w:rsidR="009D5233" w:rsidRDefault="009D5233">
            <w:pPr>
              <w:pStyle w:val="ConsPlusNormal"/>
            </w:pPr>
          </w:p>
        </w:tc>
        <w:tc>
          <w:tcPr>
            <w:tcW w:w="1728" w:type="dxa"/>
            <w:vAlign w:val="center"/>
          </w:tcPr>
          <w:p w:rsidR="009D5233" w:rsidRDefault="009D5233">
            <w:pPr>
              <w:pStyle w:val="ConsPlusNormal"/>
            </w:pPr>
          </w:p>
        </w:tc>
      </w:tr>
      <w:tr w:rsidR="009D5233" w:rsidTr="00E1353B">
        <w:tc>
          <w:tcPr>
            <w:tcW w:w="4173" w:type="dxa"/>
          </w:tcPr>
          <w:p w:rsidR="009D5233" w:rsidRPr="00D07EFB" w:rsidRDefault="00D07EFB" w:rsidP="00771C31">
            <w:pPr>
              <w:rPr>
                <w:sz w:val="24"/>
                <w:szCs w:val="24"/>
              </w:rPr>
            </w:pPr>
            <w:r w:rsidRPr="00D07EFB">
              <w:rPr>
                <w:sz w:val="24"/>
                <w:szCs w:val="24"/>
              </w:rPr>
              <w:t>Р3 Доля бюджетных ассигнований, предусмотренных в отчетном финансовом году в рамках муниципальных программ</w:t>
            </w:r>
          </w:p>
        </w:tc>
        <w:tc>
          <w:tcPr>
            <w:tcW w:w="2693" w:type="dxa"/>
          </w:tcPr>
          <w:p w:rsidR="009D5233" w:rsidRPr="00E1353B" w:rsidRDefault="00D07EFB" w:rsidP="00D07EFB">
            <w:pPr>
              <w:pStyle w:val="ConsPlusNormal"/>
            </w:pPr>
            <w:r w:rsidRPr="00124C82">
              <w:rPr>
                <w:szCs w:val="24"/>
                <w:lang w:val="en-US"/>
              </w:rPr>
              <w:t>P</w:t>
            </w:r>
            <w:r w:rsidRPr="00D07EFB">
              <w:rPr>
                <w:szCs w:val="24"/>
              </w:rPr>
              <w:t xml:space="preserve">3 = </w:t>
            </w:r>
            <w:r w:rsidRPr="00124C82">
              <w:rPr>
                <w:szCs w:val="24"/>
                <w:lang w:val="en-US"/>
              </w:rPr>
              <w:t>S</w:t>
            </w:r>
            <w:r w:rsidRPr="00124C82">
              <w:rPr>
                <w:szCs w:val="24"/>
                <w:vertAlign w:val="subscript"/>
                <w:lang w:val="en-US"/>
              </w:rPr>
              <w:t>p</w:t>
            </w:r>
            <w:r w:rsidRPr="00D07EFB">
              <w:rPr>
                <w:szCs w:val="24"/>
              </w:rPr>
              <w:t>/</w:t>
            </w:r>
            <w:r w:rsidRPr="00124C82">
              <w:rPr>
                <w:szCs w:val="24"/>
                <w:lang w:val="en-US"/>
              </w:rPr>
              <w:t>S</w:t>
            </w:r>
            <w:r w:rsidRPr="00D07EFB">
              <w:rPr>
                <w:szCs w:val="24"/>
              </w:rPr>
              <w:t xml:space="preserve"> </w:t>
            </w:r>
            <w:r w:rsidRPr="00124C82">
              <w:rPr>
                <w:szCs w:val="24"/>
                <w:lang w:val="en-US"/>
              </w:rPr>
              <w:t>x</w:t>
            </w:r>
            <w:r w:rsidRPr="00D07EFB">
              <w:rPr>
                <w:szCs w:val="24"/>
              </w:rPr>
              <w:t xml:space="preserve"> 100%</w:t>
            </w:r>
          </w:p>
        </w:tc>
        <w:tc>
          <w:tcPr>
            <w:tcW w:w="1559" w:type="dxa"/>
          </w:tcPr>
          <w:p w:rsidR="009D5233" w:rsidRDefault="009D5233">
            <w:pPr>
              <w:pStyle w:val="ConsPlusNormal"/>
            </w:pPr>
          </w:p>
        </w:tc>
        <w:tc>
          <w:tcPr>
            <w:tcW w:w="1728" w:type="dxa"/>
            <w:vAlign w:val="center"/>
          </w:tcPr>
          <w:p w:rsidR="009D5233" w:rsidRDefault="009D5233">
            <w:pPr>
              <w:pStyle w:val="ConsPlusNormal"/>
            </w:pPr>
          </w:p>
        </w:tc>
      </w:tr>
      <w:tr w:rsidR="009D5233" w:rsidTr="00E1353B">
        <w:tc>
          <w:tcPr>
            <w:tcW w:w="4173" w:type="dxa"/>
          </w:tcPr>
          <w:p w:rsidR="009D5233" w:rsidRDefault="00D07EFB" w:rsidP="00771C31">
            <w:r w:rsidRPr="00FA3236">
              <w:rPr>
                <w:sz w:val="24"/>
                <w:szCs w:val="24"/>
                <w:lang w:val="en-US"/>
              </w:rPr>
              <w:t>P</w:t>
            </w:r>
            <w:r w:rsidRPr="00FA3236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Отклонение первоначально утвержденного объема доходов бюджета по соответствующему главному администратору доходов от уточненного объема доходов отчетного финансового года</w:t>
            </w:r>
          </w:p>
        </w:tc>
        <w:tc>
          <w:tcPr>
            <w:tcW w:w="2693" w:type="dxa"/>
          </w:tcPr>
          <w:p w:rsidR="00E1353B" w:rsidRDefault="00D07EFB" w:rsidP="00E1353B">
            <w:r w:rsidRPr="00F550F8">
              <w:rPr>
                <w:sz w:val="24"/>
                <w:szCs w:val="24"/>
                <w:lang w:val="en-US"/>
              </w:rPr>
              <w:t>P</w:t>
            </w:r>
            <w:r>
              <w:rPr>
                <w:sz w:val="24"/>
                <w:szCs w:val="24"/>
              </w:rPr>
              <w:t>4</w:t>
            </w:r>
            <w:r w:rsidRPr="00D07EFB">
              <w:rPr>
                <w:sz w:val="24"/>
                <w:szCs w:val="24"/>
              </w:rPr>
              <w:t xml:space="preserve"> = 100% </w:t>
            </w:r>
            <w:r w:rsidRPr="00F550F8">
              <w:rPr>
                <w:sz w:val="24"/>
                <w:szCs w:val="24"/>
                <w:lang w:val="en-US"/>
              </w:rPr>
              <w:t>x</w:t>
            </w:r>
            <w:r w:rsidRPr="00D07EFB">
              <w:rPr>
                <w:sz w:val="24"/>
                <w:szCs w:val="24"/>
              </w:rPr>
              <w:t xml:space="preserve">(1- </w:t>
            </w:r>
            <w:proofErr w:type="spellStart"/>
            <w:r w:rsidRPr="00F550F8">
              <w:rPr>
                <w:sz w:val="24"/>
                <w:szCs w:val="24"/>
                <w:lang w:val="en-US"/>
              </w:rPr>
              <w:t>D</w:t>
            </w:r>
            <w:r w:rsidRPr="00F550F8">
              <w:rPr>
                <w:sz w:val="24"/>
                <w:szCs w:val="24"/>
                <w:vertAlign w:val="subscript"/>
                <w:lang w:val="en-US"/>
              </w:rPr>
              <w:t>p</w:t>
            </w:r>
            <w:proofErr w:type="spellEnd"/>
            <w:r w:rsidRPr="00D07EFB">
              <w:rPr>
                <w:sz w:val="24"/>
                <w:szCs w:val="24"/>
                <w:vertAlign w:val="subscript"/>
              </w:rPr>
              <w:t xml:space="preserve"> </w:t>
            </w:r>
            <w:r w:rsidRPr="00D07EFB">
              <w:rPr>
                <w:sz w:val="24"/>
                <w:szCs w:val="24"/>
              </w:rPr>
              <w:t xml:space="preserve">/ </w:t>
            </w:r>
            <w:r w:rsidRPr="00F550F8">
              <w:rPr>
                <w:sz w:val="24"/>
                <w:szCs w:val="24"/>
                <w:lang w:val="en-US"/>
              </w:rPr>
              <w:t>D</w:t>
            </w:r>
            <w:r w:rsidRPr="00F550F8">
              <w:rPr>
                <w:sz w:val="24"/>
                <w:szCs w:val="24"/>
                <w:vertAlign w:val="subscript"/>
                <w:lang w:val="en-US"/>
              </w:rPr>
              <w:t>u</w:t>
            </w:r>
            <w:r w:rsidRPr="00D07EFB">
              <w:rPr>
                <w:sz w:val="24"/>
                <w:szCs w:val="24"/>
              </w:rPr>
              <w:t>)</w:t>
            </w:r>
          </w:p>
          <w:p w:rsidR="009D5233" w:rsidRDefault="009D5233" w:rsidP="00D07EFB">
            <w:pPr>
              <w:pStyle w:val="ConsPlusNormal"/>
            </w:pPr>
          </w:p>
        </w:tc>
        <w:tc>
          <w:tcPr>
            <w:tcW w:w="1559" w:type="dxa"/>
          </w:tcPr>
          <w:p w:rsidR="009D5233" w:rsidRDefault="009D5233">
            <w:pPr>
              <w:pStyle w:val="ConsPlusNormal"/>
            </w:pPr>
          </w:p>
        </w:tc>
        <w:tc>
          <w:tcPr>
            <w:tcW w:w="1728" w:type="dxa"/>
            <w:vAlign w:val="center"/>
          </w:tcPr>
          <w:p w:rsidR="009D5233" w:rsidRDefault="009D5233">
            <w:pPr>
              <w:pStyle w:val="ConsPlusNormal"/>
            </w:pPr>
          </w:p>
        </w:tc>
      </w:tr>
      <w:tr w:rsidR="00D07EFB" w:rsidTr="00E1353B">
        <w:tc>
          <w:tcPr>
            <w:tcW w:w="10153" w:type="dxa"/>
            <w:gridSpan w:val="4"/>
          </w:tcPr>
          <w:p w:rsidR="00D07EFB" w:rsidRDefault="00D07EFB" w:rsidP="00D07EFB">
            <w:pPr>
              <w:pStyle w:val="ConsPlusNormal"/>
              <w:jc w:val="center"/>
            </w:pPr>
            <w:r>
              <w:t>2. Оценка результатов исполнения бюджета</w:t>
            </w:r>
          </w:p>
        </w:tc>
      </w:tr>
      <w:tr w:rsidR="002A269E" w:rsidTr="00E1353B">
        <w:tc>
          <w:tcPr>
            <w:tcW w:w="4173" w:type="dxa"/>
          </w:tcPr>
          <w:p w:rsidR="002A269E" w:rsidRDefault="002A269E" w:rsidP="00771C31">
            <w:pPr>
              <w:pStyle w:val="ConsPlusNormal"/>
            </w:pPr>
            <w:r>
              <w:t>Р5 Уровень исполнения расходов ГРБС, источником финансового обеспечения которых являются межбюджетные трансферты из областного бюджета</w:t>
            </w:r>
          </w:p>
        </w:tc>
        <w:tc>
          <w:tcPr>
            <w:tcW w:w="2693" w:type="dxa"/>
          </w:tcPr>
          <w:p w:rsidR="00E1353B" w:rsidRDefault="002A269E" w:rsidP="00E1353B">
            <w:pPr>
              <w:pStyle w:val="ConsPlusNormal"/>
            </w:pPr>
            <w:r>
              <w:t xml:space="preserve">Р5 = </w:t>
            </w:r>
            <w:proofErr w:type="spellStart"/>
            <w:r>
              <w:t>Ркр</w:t>
            </w:r>
            <w:proofErr w:type="spellEnd"/>
            <w:r>
              <w:t xml:space="preserve"> / </w:t>
            </w:r>
            <w:proofErr w:type="spellStart"/>
            <w:r>
              <w:t>Р</w:t>
            </w:r>
            <w:r w:rsidR="00656D98">
              <w:t>у</w:t>
            </w:r>
            <w:proofErr w:type="spellEnd"/>
            <w:r w:rsidR="00E1353B">
              <w:t xml:space="preserve"> </w:t>
            </w:r>
            <w:proofErr w:type="spellStart"/>
            <w:r w:rsidR="00E1353B">
              <w:t>x</w:t>
            </w:r>
            <w:proofErr w:type="spellEnd"/>
            <w:r w:rsidR="00E1353B">
              <w:t xml:space="preserve"> 100%</w:t>
            </w:r>
          </w:p>
          <w:p w:rsidR="002A269E" w:rsidRDefault="002A269E" w:rsidP="00656D98">
            <w:pPr>
              <w:pStyle w:val="ConsPlusNormal"/>
            </w:pPr>
          </w:p>
        </w:tc>
        <w:tc>
          <w:tcPr>
            <w:tcW w:w="1559" w:type="dxa"/>
          </w:tcPr>
          <w:p w:rsidR="002A269E" w:rsidRDefault="002A269E">
            <w:pPr>
              <w:pStyle w:val="ConsPlusNormal"/>
            </w:pPr>
          </w:p>
        </w:tc>
        <w:tc>
          <w:tcPr>
            <w:tcW w:w="1728" w:type="dxa"/>
            <w:vAlign w:val="center"/>
          </w:tcPr>
          <w:p w:rsidR="002A269E" w:rsidRDefault="002A269E">
            <w:pPr>
              <w:pStyle w:val="ConsPlusNormal"/>
            </w:pPr>
          </w:p>
        </w:tc>
      </w:tr>
      <w:tr w:rsidR="002A269E" w:rsidTr="00E1353B">
        <w:tc>
          <w:tcPr>
            <w:tcW w:w="4173" w:type="dxa"/>
          </w:tcPr>
          <w:p w:rsidR="002A269E" w:rsidRDefault="002A269E" w:rsidP="00771C31">
            <w:pPr>
              <w:pStyle w:val="ConsPlusNormal"/>
            </w:pPr>
            <w:r>
              <w:t>Р</w:t>
            </w:r>
            <w:proofErr w:type="gramStart"/>
            <w:r>
              <w:t>6</w:t>
            </w:r>
            <w:proofErr w:type="gramEnd"/>
            <w:r>
              <w:t xml:space="preserve"> Доля кассовых расходов (без учета расходов за счет целевых средств областного бюджета) в IV квартале отчетного года в объеме кассовых расходов (без учета расходов за счет целевых средств областного бюджета) районного бюджета за отчетный год</w:t>
            </w:r>
          </w:p>
        </w:tc>
        <w:tc>
          <w:tcPr>
            <w:tcW w:w="2693" w:type="dxa"/>
          </w:tcPr>
          <w:p w:rsidR="00E1353B" w:rsidRDefault="002A269E" w:rsidP="00E1353B">
            <w:pPr>
              <w:pStyle w:val="ConsPlusNormal"/>
            </w:pPr>
            <w:r>
              <w:t>Р</w:t>
            </w:r>
            <w:proofErr w:type="gramStart"/>
            <w:r>
              <w:t>6</w:t>
            </w:r>
            <w:proofErr w:type="gramEnd"/>
            <w:r>
              <w:t xml:space="preserve"> = </w:t>
            </w:r>
            <w:proofErr w:type="spellStart"/>
            <w:r>
              <w:t>Рки</w:t>
            </w:r>
            <w:r w:rsidR="00E1353B">
              <w:t>с</w:t>
            </w:r>
            <w:proofErr w:type="spellEnd"/>
            <w:r w:rsidR="00E1353B">
              <w:t xml:space="preserve"> (IV кв.) / </w:t>
            </w:r>
            <w:proofErr w:type="spellStart"/>
            <w:r w:rsidR="00E1353B">
              <w:t>Ркис</w:t>
            </w:r>
            <w:proofErr w:type="spellEnd"/>
            <w:r w:rsidR="00E1353B">
              <w:t xml:space="preserve"> (год) </w:t>
            </w:r>
            <w:proofErr w:type="spellStart"/>
            <w:r w:rsidR="00E1353B">
              <w:t>x</w:t>
            </w:r>
            <w:proofErr w:type="spellEnd"/>
            <w:r w:rsidR="00E1353B">
              <w:t xml:space="preserve"> 100%</w:t>
            </w:r>
          </w:p>
          <w:p w:rsidR="002A269E" w:rsidRDefault="002A269E" w:rsidP="00771C31">
            <w:pPr>
              <w:pStyle w:val="ConsPlusNormal"/>
            </w:pPr>
          </w:p>
        </w:tc>
        <w:tc>
          <w:tcPr>
            <w:tcW w:w="1559" w:type="dxa"/>
          </w:tcPr>
          <w:p w:rsidR="002A269E" w:rsidRDefault="002A269E">
            <w:pPr>
              <w:pStyle w:val="ConsPlusNormal"/>
            </w:pPr>
          </w:p>
        </w:tc>
        <w:tc>
          <w:tcPr>
            <w:tcW w:w="1728" w:type="dxa"/>
            <w:vAlign w:val="center"/>
          </w:tcPr>
          <w:p w:rsidR="002A269E" w:rsidRDefault="002A269E">
            <w:pPr>
              <w:pStyle w:val="ConsPlusNormal"/>
            </w:pPr>
          </w:p>
        </w:tc>
      </w:tr>
      <w:tr w:rsidR="002A269E" w:rsidTr="00E1353B">
        <w:tc>
          <w:tcPr>
            <w:tcW w:w="4173" w:type="dxa"/>
          </w:tcPr>
          <w:p w:rsidR="002A269E" w:rsidRDefault="002A269E" w:rsidP="00771C31">
            <w:pPr>
              <w:pStyle w:val="ConsPlusNormal"/>
            </w:pPr>
            <w:r>
              <w:t>Р</w:t>
            </w:r>
            <w:proofErr w:type="gramStart"/>
            <w:r>
              <w:t>7</w:t>
            </w:r>
            <w:proofErr w:type="gramEnd"/>
            <w:r>
              <w:t xml:space="preserve"> Достижение запланированных целевых показателей муниципальных программ (подпрограмм)</w:t>
            </w:r>
          </w:p>
        </w:tc>
        <w:tc>
          <w:tcPr>
            <w:tcW w:w="2693" w:type="dxa"/>
          </w:tcPr>
          <w:p w:rsidR="002A269E" w:rsidRDefault="002A269E" w:rsidP="003E56E9">
            <w:pPr>
              <w:pStyle w:val="ConsPlusNormal"/>
            </w:pPr>
            <w:r>
              <w:t xml:space="preserve">P7 = </w:t>
            </w:r>
            <w:proofErr w:type="spellStart"/>
            <w:r>
              <w:t>Рдп</w:t>
            </w:r>
            <w:r w:rsidR="003E56E9">
              <w:t>м</w:t>
            </w:r>
            <w:r>
              <w:t>п</w:t>
            </w:r>
            <w:proofErr w:type="spellEnd"/>
            <w:r>
              <w:t xml:space="preserve"> / </w:t>
            </w:r>
            <w:proofErr w:type="spellStart"/>
            <w:r>
              <w:t>Р</w:t>
            </w:r>
            <w:r w:rsidR="00FA5E09">
              <w:t>м</w:t>
            </w:r>
            <w:r>
              <w:t>п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</w:t>
            </w:r>
            <w:r w:rsidR="00E1353B">
              <w:t>%</w:t>
            </w:r>
          </w:p>
        </w:tc>
        <w:tc>
          <w:tcPr>
            <w:tcW w:w="1559" w:type="dxa"/>
          </w:tcPr>
          <w:p w:rsidR="002A269E" w:rsidRDefault="002A269E">
            <w:pPr>
              <w:pStyle w:val="ConsPlusNormal"/>
            </w:pPr>
          </w:p>
        </w:tc>
        <w:tc>
          <w:tcPr>
            <w:tcW w:w="1728" w:type="dxa"/>
            <w:vAlign w:val="center"/>
          </w:tcPr>
          <w:p w:rsidR="002A269E" w:rsidRDefault="002A269E">
            <w:pPr>
              <w:pStyle w:val="ConsPlusNormal"/>
            </w:pPr>
          </w:p>
        </w:tc>
      </w:tr>
      <w:tr w:rsidR="002A269E" w:rsidTr="00E1353B">
        <w:tc>
          <w:tcPr>
            <w:tcW w:w="4173" w:type="dxa"/>
          </w:tcPr>
          <w:p w:rsidR="002A269E" w:rsidRDefault="002A269E" w:rsidP="00771C31">
            <w:pPr>
              <w:pStyle w:val="ConsPlusNormal"/>
            </w:pPr>
            <w:r>
              <w:t>Р8</w:t>
            </w:r>
            <w:r w:rsidR="003F375E">
              <w:t xml:space="preserve"> </w:t>
            </w:r>
            <w:r>
              <w:t>Уровень исполнения кассового плана</w:t>
            </w:r>
          </w:p>
        </w:tc>
        <w:tc>
          <w:tcPr>
            <w:tcW w:w="2693" w:type="dxa"/>
          </w:tcPr>
          <w:p w:rsidR="00E1353B" w:rsidRDefault="00E1353B" w:rsidP="00E1353B">
            <w:pPr>
              <w:pStyle w:val="ConsPlusNormal"/>
            </w:pPr>
            <w:r>
              <w:t xml:space="preserve">Р8 = </w:t>
            </w:r>
            <w:proofErr w:type="spellStart"/>
            <w:r>
              <w:t>Ркис</w:t>
            </w:r>
            <w:proofErr w:type="spellEnd"/>
            <w:r>
              <w:t xml:space="preserve"> / </w:t>
            </w:r>
            <w:proofErr w:type="spellStart"/>
            <w:r>
              <w:t>Ркп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100%</w:t>
            </w:r>
          </w:p>
          <w:p w:rsidR="002A269E" w:rsidRDefault="002A269E" w:rsidP="005F595D">
            <w:pPr>
              <w:pStyle w:val="ConsPlusNormal"/>
            </w:pPr>
          </w:p>
        </w:tc>
        <w:tc>
          <w:tcPr>
            <w:tcW w:w="1559" w:type="dxa"/>
          </w:tcPr>
          <w:p w:rsidR="002A269E" w:rsidRDefault="002A269E">
            <w:pPr>
              <w:pStyle w:val="ConsPlusNormal"/>
            </w:pPr>
          </w:p>
        </w:tc>
        <w:tc>
          <w:tcPr>
            <w:tcW w:w="1728" w:type="dxa"/>
            <w:vAlign w:val="center"/>
          </w:tcPr>
          <w:p w:rsidR="002A269E" w:rsidRDefault="002A269E">
            <w:pPr>
              <w:pStyle w:val="ConsPlusNormal"/>
            </w:pPr>
          </w:p>
        </w:tc>
      </w:tr>
      <w:tr w:rsidR="0034118D" w:rsidRPr="003F375E" w:rsidTr="00E1353B">
        <w:tc>
          <w:tcPr>
            <w:tcW w:w="4173" w:type="dxa"/>
          </w:tcPr>
          <w:p w:rsidR="0034118D" w:rsidRDefault="0034118D" w:rsidP="003F375E">
            <w:pPr>
              <w:pStyle w:val="ConsPlusNormal"/>
            </w:pPr>
            <w:r>
              <w:t>Р</w:t>
            </w:r>
            <w:proofErr w:type="gramStart"/>
            <w:r w:rsidR="003F375E">
              <w:t>9</w:t>
            </w:r>
            <w:proofErr w:type="gramEnd"/>
            <w:r>
              <w:t xml:space="preserve"> Динамика поступлений администрируемых видов доходов районного бюджета</w:t>
            </w:r>
          </w:p>
        </w:tc>
        <w:tc>
          <w:tcPr>
            <w:tcW w:w="2693" w:type="dxa"/>
          </w:tcPr>
          <w:p w:rsidR="0034118D" w:rsidRPr="00E1353B" w:rsidRDefault="00FF3992" w:rsidP="00771C31">
            <w:pPr>
              <w:pStyle w:val="ConsPlusNormal"/>
              <w:rPr>
                <w:lang w:val="en-US"/>
              </w:rPr>
            </w:pPr>
            <w:r>
              <w:t>Р</w:t>
            </w:r>
            <w:r w:rsidRPr="00E1353B">
              <w:rPr>
                <w:lang w:val="en-US"/>
              </w:rPr>
              <w:t xml:space="preserve">10 = S </w:t>
            </w:r>
            <w:r>
              <w:t>тек</w:t>
            </w:r>
            <w:r w:rsidRPr="00E1353B">
              <w:rPr>
                <w:lang w:val="en-US"/>
              </w:rPr>
              <w:t xml:space="preserve"> / S </w:t>
            </w:r>
            <w:proofErr w:type="spellStart"/>
            <w:r>
              <w:t>отч</w:t>
            </w:r>
            <w:proofErr w:type="spellEnd"/>
            <w:r w:rsidR="0034118D" w:rsidRPr="00E1353B">
              <w:rPr>
                <w:lang w:val="en-US"/>
              </w:rPr>
              <w:t xml:space="preserve"> x 100</w:t>
            </w:r>
            <w:r w:rsidR="00E1353B" w:rsidRPr="00E1353B">
              <w:rPr>
                <w:lang w:val="en-US"/>
              </w:rPr>
              <w:t>%</w:t>
            </w:r>
          </w:p>
        </w:tc>
        <w:tc>
          <w:tcPr>
            <w:tcW w:w="1559" w:type="dxa"/>
          </w:tcPr>
          <w:p w:rsidR="0034118D" w:rsidRPr="00E1353B" w:rsidRDefault="0034118D">
            <w:pPr>
              <w:pStyle w:val="ConsPlusNormal"/>
              <w:rPr>
                <w:lang w:val="en-US"/>
              </w:rPr>
            </w:pPr>
          </w:p>
        </w:tc>
        <w:tc>
          <w:tcPr>
            <w:tcW w:w="1728" w:type="dxa"/>
            <w:vAlign w:val="center"/>
          </w:tcPr>
          <w:p w:rsidR="0034118D" w:rsidRPr="00E1353B" w:rsidRDefault="0034118D">
            <w:pPr>
              <w:pStyle w:val="ConsPlusNormal"/>
              <w:rPr>
                <w:lang w:val="en-US"/>
              </w:rPr>
            </w:pPr>
          </w:p>
        </w:tc>
      </w:tr>
      <w:tr w:rsidR="0034118D" w:rsidTr="00E1353B">
        <w:trPr>
          <w:trHeight w:val="1183"/>
        </w:trPr>
        <w:tc>
          <w:tcPr>
            <w:tcW w:w="4173" w:type="dxa"/>
          </w:tcPr>
          <w:p w:rsidR="0034118D" w:rsidRDefault="003F375E" w:rsidP="00771C31">
            <w:pPr>
              <w:pStyle w:val="ConsPlusNormal"/>
            </w:pPr>
            <w:r>
              <w:t>Р10</w:t>
            </w:r>
            <w:r w:rsidR="0034118D">
              <w:t xml:space="preserve"> Наличие в отчетном финансовом году денежных взысканий (штрафов) за нарушение законодательства о налогах и сборах</w:t>
            </w:r>
          </w:p>
        </w:tc>
        <w:tc>
          <w:tcPr>
            <w:tcW w:w="2693" w:type="dxa"/>
          </w:tcPr>
          <w:p w:rsidR="0034118D" w:rsidRDefault="0034118D" w:rsidP="00771C31">
            <w:pPr>
              <w:pStyle w:val="ConsPlusNormal"/>
            </w:pPr>
            <w:r>
              <w:t>Р11 = P / N</w:t>
            </w:r>
          </w:p>
        </w:tc>
        <w:tc>
          <w:tcPr>
            <w:tcW w:w="1559" w:type="dxa"/>
          </w:tcPr>
          <w:p w:rsidR="0034118D" w:rsidRDefault="0034118D">
            <w:pPr>
              <w:pStyle w:val="ConsPlusNormal"/>
            </w:pPr>
          </w:p>
        </w:tc>
        <w:tc>
          <w:tcPr>
            <w:tcW w:w="1728" w:type="dxa"/>
            <w:vAlign w:val="center"/>
          </w:tcPr>
          <w:p w:rsidR="0034118D" w:rsidRDefault="0034118D">
            <w:pPr>
              <w:pStyle w:val="ConsPlusNormal"/>
            </w:pPr>
          </w:p>
        </w:tc>
      </w:tr>
      <w:tr w:rsidR="00E04CFE" w:rsidTr="00E1353B">
        <w:tc>
          <w:tcPr>
            <w:tcW w:w="10153" w:type="dxa"/>
            <w:gridSpan w:val="4"/>
          </w:tcPr>
          <w:p w:rsidR="00E04CFE" w:rsidRPr="00937D35" w:rsidRDefault="00C83ED9" w:rsidP="00924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37D35" w:rsidRPr="00937D35">
              <w:rPr>
                <w:sz w:val="24"/>
                <w:szCs w:val="24"/>
              </w:rPr>
              <w:t>. Оценка управления обязательствами в процессе исполнения бюджета</w:t>
            </w:r>
          </w:p>
        </w:tc>
      </w:tr>
      <w:tr w:rsidR="0099171F" w:rsidTr="00E1353B">
        <w:tc>
          <w:tcPr>
            <w:tcW w:w="4173" w:type="dxa"/>
          </w:tcPr>
          <w:p w:rsidR="0099171F" w:rsidRPr="0099171F" w:rsidRDefault="003F375E" w:rsidP="00771C31">
            <w:pPr>
              <w:pStyle w:val="ConsPlusNormal"/>
            </w:pPr>
            <w:r>
              <w:t>Р11</w:t>
            </w:r>
            <w:r w:rsidR="0099171F" w:rsidRPr="0099171F">
              <w:t xml:space="preserve"> Наличие у ГРБС и подведомственных ГРБС учреждений нереальной к взысканию дебиторской задолженности </w:t>
            </w:r>
            <w:hyperlink w:anchor="P763" w:history="1">
              <w:r w:rsidR="0099171F" w:rsidRPr="0099171F">
                <w:t>&lt;*&gt;</w:t>
              </w:r>
            </w:hyperlink>
          </w:p>
        </w:tc>
        <w:tc>
          <w:tcPr>
            <w:tcW w:w="2693" w:type="dxa"/>
          </w:tcPr>
          <w:p w:rsidR="0099171F" w:rsidRDefault="0099171F" w:rsidP="00771C31">
            <w:pPr>
              <w:pStyle w:val="ConsPlusNormal"/>
            </w:pPr>
            <w:r>
              <w:t xml:space="preserve">Р12 = </w:t>
            </w:r>
            <w:proofErr w:type="spellStart"/>
            <w:r>
              <w:t>Дтн</w:t>
            </w:r>
            <w:proofErr w:type="spellEnd"/>
          </w:p>
        </w:tc>
        <w:tc>
          <w:tcPr>
            <w:tcW w:w="1559" w:type="dxa"/>
          </w:tcPr>
          <w:p w:rsidR="0099171F" w:rsidRDefault="0099171F">
            <w:pPr>
              <w:pStyle w:val="ConsPlusNormal"/>
            </w:pPr>
          </w:p>
        </w:tc>
        <w:tc>
          <w:tcPr>
            <w:tcW w:w="1728" w:type="dxa"/>
            <w:vAlign w:val="center"/>
          </w:tcPr>
          <w:p w:rsidR="0099171F" w:rsidRDefault="0099171F">
            <w:pPr>
              <w:pStyle w:val="ConsPlusNormal"/>
            </w:pPr>
          </w:p>
        </w:tc>
      </w:tr>
      <w:tr w:rsidR="00AF23F7" w:rsidTr="00E1353B">
        <w:tc>
          <w:tcPr>
            <w:tcW w:w="4173" w:type="dxa"/>
          </w:tcPr>
          <w:p w:rsidR="00AF23F7" w:rsidRDefault="00AF23F7" w:rsidP="003F375E">
            <w:pPr>
              <w:pStyle w:val="ConsPlusNormal"/>
            </w:pPr>
            <w:r>
              <w:t>Р1</w:t>
            </w:r>
            <w:r w:rsidR="003F375E">
              <w:t>2</w:t>
            </w:r>
            <w:r>
              <w:t xml:space="preserve"> Изменение дебиторской задолженности ГРБС и подведомственных ГРБС учреждений в начале текущего года по сравнению с началом отчетного года</w:t>
            </w:r>
          </w:p>
        </w:tc>
        <w:tc>
          <w:tcPr>
            <w:tcW w:w="2693" w:type="dxa"/>
          </w:tcPr>
          <w:p w:rsidR="00AF23F7" w:rsidRDefault="00E1353B" w:rsidP="00E1353B">
            <w:pPr>
              <w:pStyle w:val="ConsPlusNormal"/>
            </w:pPr>
            <w:r>
              <w:t xml:space="preserve">Р13 = </w:t>
            </w:r>
            <w:proofErr w:type="spellStart"/>
            <w:r>
              <w:t>Дтоп</w:t>
            </w:r>
            <w:proofErr w:type="spellEnd"/>
            <w:r>
              <w:t xml:space="preserve"> - </w:t>
            </w:r>
            <w:proofErr w:type="spellStart"/>
            <w:r>
              <w:t>Дтнг</w:t>
            </w:r>
            <w:proofErr w:type="spellEnd"/>
          </w:p>
        </w:tc>
        <w:tc>
          <w:tcPr>
            <w:tcW w:w="1559" w:type="dxa"/>
          </w:tcPr>
          <w:p w:rsidR="00AF23F7" w:rsidRDefault="00AF23F7">
            <w:pPr>
              <w:pStyle w:val="ConsPlusNormal"/>
            </w:pPr>
          </w:p>
        </w:tc>
        <w:tc>
          <w:tcPr>
            <w:tcW w:w="1728" w:type="dxa"/>
            <w:vAlign w:val="center"/>
          </w:tcPr>
          <w:p w:rsidR="00AF23F7" w:rsidRDefault="00AF23F7">
            <w:pPr>
              <w:pStyle w:val="ConsPlusNormal"/>
            </w:pPr>
          </w:p>
        </w:tc>
      </w:tr>
      <w:tr w:rsidR="00AF23F7" w:rsidTr="00E1353B">
        <w:tc>
          <w:tcPr>
            <w:tcW w:w="4173" w:type="dxa"/>
          </w:tcPr>
          <w:p w:rsidR="00AF23F7" w:rsidRDefault="00AF23F7" w:rsidP="003F375E">
            <w:pPr>
              <w:pStyle w:val="ConsPlusNormal"/>
            </w:pPr>
            <w:r>
              <w:t>Р1</w:t>
            </w:r>
            <w:r w:rsidR="003F375E">
              <w:t>3</w:t>
            </w:r>
            <w:r>
              <w:t xml:space="preserve"> Изменение кредиторской задолженности ГРБС и подведомственных ГРБС учреждений в начале текущего года по сравнению с началом отчетного года</w:t>
            </w:r>
          </w:p>
        </w:tc>
        <w:tc>
          <w:tcPr>
            <w:tcW w:w="2693" w:type="dxa"/>
          </w:tcPr>
          <w:p w:rsidR="00AF23F7" w:rsidRDefault="00AF23F7" w:rsidP="00771C31">
            <w:pPr>
              <w:pStyle w:val="ConsPlusNormal"/>
            </w:pPr>
            <w:r>
              <w:t xml:space="preserve">Р14 = </w:t>
            </w:r>
            <w:proofErr w:type="spellStart"/>
            <w:r>
              <w:t>Ктоп</w:t>
            </w:r>
            <w:proofErr w:type="spellEnd"/>
            <w:r>
              <w:t xml:space="preserve"> - </w:t>
            </w:r>
            <w:proofErr w:type="spellStart"/>
            <w:r>
              <w:t>Ктнг</w:t>
            </w:r>
            <w:proofErr w:type="spellEnd"/>
          </w:p>
        </w:tc>
        <w:tc>
          <w:tcPr>
            <w:tcW w:w="1559" w:type="dxa"/>
          </w:tcPr>
          <w:p w:rsidR="00AF23F7" w:rsidRDefault="00AF23F7">
            <w:pPr>
              <w:pStyle w:val="ConsPlusNormal"/>
            </w:pPr>
          </w:p>
        </w:tc>
        <w:tc>
          <w:tcPr>
            <w:tcW w:w="1728" w:type="dxa"/>
            <w:vAlign w:val="center"/>
          </w:tcPr>
          <w:p w:rsidR="00AF23F7" w:rsidRDefault="00AF23F7">
            <w:pPr>
              <w:pStyle w:val="ConsPlusNormal"/>
            </w:pPr>
          </w:p>
        </w:tc>
      </w:tr>
      <w:tr w:rsidR="00AF23F7" w:rsidTr="00E1353B">
        <w:tc>
          <w:tcPr>
            <w:tcW w:w="10153" w:type="dxa"/>
            <w:gridSpan w:val="4"/>
          </w:tcPr>
          <w:p w:rsidR="00AF23F7" w:rsidRPr="0066372C" w:rsidRDefault="00C83ED9" w:rsidP="00663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6372C" w:rsidRPr="0066372C">
              <w:rPr>
                <w:sz w:val="24"/>
                <w:szCs w:val="24"/>
              </w:rPr>
              <w:t>. Оценка организации системы контроля</w:t>
            </w:r>
          </w:p>
        </w:tc>
      </w:tr>
      <w:tr w:rsidR="00143EEC" w:rsidTr="00E1353B">
        <w:tc>
          <w:tcPr>
            <w:tcW w:w="4173" w:type="dxa"/>
          </w:tcPr>
          <w:p w:rsidR="00143EEC" w:rsidRDefault="00143EEC" w:rsidP="003F375E">
            <w:pPr>
              <w:pStyle w:val="ConsPlusNormal"/>
            </w:pPr>
            <w:r>
              <w:t>Р1</w:t>
            </w:r>
            <w:r w:rsidR="003F375E">
              <w:t>4</w:t>
            </w:r>
            <w:r>
              <w:t xml:space="preserve"> Соблюдение сроков предоставления ГРБС месячной, квартальной, годовой бюджетной отчетности</w:t>
            </w:r>
          </w:p>
        </w:tc>
        <w:tc>
          <w:tcPr>
            <w:tcW w:w="2693" w:type="dxa"/>
          </w:tcPr>
          <w:p w:rsidR="00143EEC" w:rsidRDefault="00143EEC" w:rsidP="00771C31">
            <w:pPr>
              <w:pStyle w:val="ConsPlusNormal"/>
            </w:pPr>
          </w:p>
        </w:tc>
        <w:tc>
          <w:tcPr>
            <w:tcW w:w="1559" w:type="dxa"/>
          </w:tcPr>
          <w:p w:rsidR="00143EEC" w:rsidRDefault="00143EEC">
            <w:pPr>
              <w:pStyle w:val="ConsPlusNormal"/>
            </w:pPr>
          </w:p>
        </w:tc>
        <w:tc>
          <w:tcPr>
            <w:tcW w:w="1728" w:type="dxa"/>
            <w:vAlign w:val="center"/>
          </w:tcPr>
          <w:p w:rsidR="00143EEC" w:rsidRDefault="00143EEC">
            <w:pPr>
              <w:pStyle w:val="ConsPlusNormal"/>
            </w:pPr>
          </w:p>
        </w:tc>
      </w:tr>
      <w:tr w:rsidR="002336F6" w:rsidTr="00E1353B">
        <w:tc>
          <w:tcPr>
            <w:tcW w:w="4173" w:type="dxa"/>
          </w:tcPr>
          <w:p w:rsidR="002336F6" w:rsidRDefault="002336F6" w:rsidP="003F375E">
            <w:pPr>
              <w:pStyle w:val="ConsPlusNormal"/>
            </w:pPr>
            <w:r>
              <w:t>Р1</w:t>
            </w:r>
            <w:r w:rsidR="003F375E">
              <w:t>5</w:t>
            </w:r>
            <w:r>
              <w:t xml:space="preserve"> Осуществление мероприятий внутреннего финансового контроля</w:t>
            </w:r>
          </w:p>
        </w:tc>
        <w:tc>
          <w:tcPr>
            <w:tcW w:w="2693" w:type="dxa"/>
          </w:tcPr>
          <w:p w:rsidR="002336F6" w:rsidRDefault="002336F6" w:rsidP="00771C31">
            <w:pPr>
              <w:pStyle w:val="ConsPlusNormal"/>
            </w:pPr>
          </w:p>
        </w:tc>
        <w:tc>
          <w:tcPr>
            <w:tcW w:w="1559" w:type="dxa"/>
          </w:tcPr>
          <w:p w:rsidR="002336F6" w:rsidRDefault="002336F6">
            <w:pPr>
              <w:pStyle w:val="ConsPlusNormal"/>
            </w:pPr>
          </w:p>
        </w:tc>
        <w:tc>
          <w:tcPr>
            <w:tcW w:w="1728" w:type="dxa"/>
            <w:vAlign w:val="center"/>
          </w:tcPr>
          <w:p w:rsidR="002336F6" w:rsidRDefault="002336F6">
            <w:pPr>
              <w:pStyle w:val="ConsPlusNormal"/>
            </w:pPr>
          </w:p>
        </w:tc>
      </w:tr>
      <w:tr w:rsidR="00365223" w:rsidTr="00E1353B">
        <w:tc>
          <w:tcPr>
            <w:tcW w:w="4173" w:type="dxa"/>
          </w:tcPr>
          <w:p w:rsidR="00365223" w:rsidRDefault="00365223" w:rsidP="003F375E">
            <w:pPr>
              <w:pStyle w:val="ConsPlusNormal"/>
            </w:pPr>
            <w:r>
              <w:t>Р1</w:t>
            </w:r>
            <w:r w:rsidR="003F375E">
              <w:t>6</w:t>
            </w:r>
            <w:r>
              <w:t xml:space="preserve"> Доля подведомственных ГРБС учреждений, информация о деятельности которых за отчетный финансовый год</w:t>
            </w:r>
            <w:r w:rsidR="00E1353B">
              <w:t xml:space="preserve"> размещена в сети «Интернет»</w:t>
            </w:r>
          </w:p>
        </w:tc>
        <w:tc>
          <w:tcPr>
            <w:tcW w:w="2693" w:type="dxa"/>
          </w:tcPr>
          <w:p w:rsidR="00E1353B" w:rsidRDefault="00365223" w:rsidP="00E1353B">
            <w:pPr>
              <w:pStyle w:val="ConsPlusNormal"/>
            </w:pPr>
            <w:r>
              <w:t xml:space="preserve">Р17 = </w:t>
            </w:r>
            <w:proofErr w:type="spellStart"/>
            <w:r>
              <w:t>Р</w:t>
            </w:r>
            <w:r w:rsidR="00781BE3">
              <w:t>п</w:t>
            </w:r>
            <w:r>
              <w:t>уп</w:t>
            </w:r>
            <w:r w:rsidR="00781BE3">
              <w:t>од</w:t>
            </w:r>
            <w:proofErr w:type="spellEnd"/>
            <w:r>
              <w:t xml:space="preserve"> / </w:t>
            </w:r>
            <w:proofErr w:type="spellStart"/>
            <w:r>
              <w:t>Р</w:t>
            </w:r>
            <w:r w:rsidR="00781BE3">
              <w:t>п</w:t>
            </w:r>
            <w:r w:rsidR="00E1353B">
              <w:t>у</w:t>
            </w:r>
            <w:proofErr w:type="spellEnd"/>
            <w:r w:rsidR="00E1353B">
              <w:t xml:space="preserve"> </w:t>
            </w:r>
            <w:proofErr w:type="spellStart"/>
            <w:r w:rsidR="00E1353B">
              <w:t>x</w:t>
            </w:r>
            <w:proofErr w:type="spellEnd"/>
            <w:r w:rsidR="00E1353B">
              <w:t xml:space="preserve"> 100%</w:t>
            </w:r>
          </w:p>
          <w:p w:rsidR="00365223" w:rsidRDefault="00365223" w:rsidP="00781BE3">
            <w:pPr>
              <w:pStyle w:val="ConsPlusNormal"/>
            </w:pPr>
          </w:p>
        </w:tc>
        <w:tc>
          <w:tcPr>
            <w:tcW w:w="1559" w:type="dxa"/>
          </w:tcPr>
          <w:p w:rsidR="00365223" w:rsidRDefault="00365223">
            <w:pPr>
              <w:pStyle w:val="ConsPlusNormal"/>
            </w:pPr>
          </w:p>
        </w:tc>
        <w:tc>
          <w:tcPr>
            <w:tcW w:w="1728" w:type="dxa"/>
            <w:vAlign w:val="center"/>
          </w:tcPr>
          <w:p w:rsidR="00365223" w:rsidRDefault="00365223">
            <w:pPr>
              <w:pStyle w:val="ConsPlusNormal"/>
            </w:pPr>
          </w:p>
        </w:tc>
      </w:tr>
      <w:tr w:rsidR="006B7664" w:rsidTr="00E1353B">
        <w:tc>
          <w:tcPr>
            <w:tcW w:w="4173" w:type="dxa"/>
          </w:tcPr>
          <w:p w:rsidR="006B7664" w:rsidRDefault="006B7664" w:rsidP="003F375E">
            <w:pPr>
              <w:pStyle w:val="ConsPlusNormal"/>
            </w:pPr>
            <w:r>
              <w:t>Р1</w:t>
            </w:r>
            <w:r w:rsidR="003F375E">
              <w:t>7</w:t>
            </w:r>
            <w:r>
              <w:t xml:space="preserve"> Наличие факта нецелевого и/или неэффективного использования бюджетных средств и/или наличия нарушений действующего законодательства, выявленных в ходе контрольных мероприятий у ГРБС</w:t>
            </w:r>
          </w:p>
        </w:tc>
        <w:tc>
          <w:tcPr>
            <w:tcW w:w="2693" w:type="dxa"/>
          </w:tcPr>
          <w:p w:rsidR="006B7664" w:rsidRDefault="006B7664" w:rsidP="00771C31">
            <w:pPr>
              <w:pStyle w:val="ConsPlusNormal"/>
            </w:pPr>
          </w:p>
        </w:tc>
        <w:tc>
          <w:tcPr>
            <w:tcW w:w="1559" w:type="dxa"/>
          </w:tcPr>
          <w:p w:rsidR="006B7664" w:rsidRDefault="006B7664"/>
        </w:tc>
        <w:tc>
          <w:tcPr>
            <w:tcW w:w="1728" w:type="dxa"/>
          </w:tcPr>
          <w:p w:rsidR="006B7664" w:rsidRDefault="006B7664"/>
        </w:tc>
      </w:tr>
      <w:tr w:rsidR="00E1353B" w:rsidTr="00E1353B">
        <w:tc>
          <w:tcPr>
            <w:tcW w:w="4173" w:type="dxa"/>
          </w:tcPr>
          <w:p w:rsidR="00E1353B" w:rsidRPr="00E1353B" w:rsidRDefault="00E1353B" w:rsidP="00771C31">
            <w:pPr>
              <w:pStyle w:val="ConsPlusNormal"/>
              <w:rPr>
                <w:b/>
              </w:rPr>
            </w:pPr>
            <w:r w:rsidRPr="00E1353B">
              <w:rPr>
                <w:b/>
              </w:rPr>
              <w:t>Итого:</w:t>
            </w:r>
          </w:p>
        </w:tc>
        <w:tc>
          <w:tcPr>
            <w:tcW w:w="2693" w:type="dxa"/>
          </w:tcPr>
          <w:p w:rsidR="00E1353B" w:rsidRDefault="00E1353B" w:rsidP="00771C31">
            <w:pPr>
              <w:pStyle w:val="ConsPlusNormal"/>
            </w:pPr>
          </w:p>
        </w:tc>
        <w:tc>
          <w:tcPr>
            <w:tcW w:w="1559" w:type="dxa"/>
          </w:tcPr>
          <w:p w:rsidR="00E1353B" w:rsidRDefault="00E1353B"/>
        </w:tc>
        <w:tc>
          <w:tcPr>
            <w:tcW w:w="1728" w:type="dxa"/>
          </w:tcPr>
          <w:p w:rsidR="00E1353B" w:rsidRDefault="00E1353B"/>
        </w:tc>
      </w:tr>
    </w:tbl>
    <w:p w:rsidR="003F224F" w:rsidRDefault="003F224F">
      <w:pPr>
        <w:pStyle w:val="ConsPlusNormal"/>
        <w:jc w:val="both"/>
      </w:pPr>
    </w:p>
    <w:p w:rsidR="003F224F" w:rsidRDefault="003F224F">
      <w:pPr>
        <w:pStyle w:val="ConsPlusNormal"/>
        <w:ind w:firstLine="540"/>
        <w:jc w:val="both"/>
      </w:pPr>
      <w:r>
        <w:t>--------------------------------</w:t>
      </w:r>
    </w:p>
    <w:p w:rsidR="003F224F" w:rsidRDefault="003F224F">
      <w:pPr>
        <w:pStyle w:val="ConsPlusNormal"/>
        <w:ind w:firstLine="540"/>
        <w:jc w:val="both"/>
      </w:pPr>
      <w:bookmarkStart w:id="11" w:name="P946"/>
      <w:bookmarkEnd w:id="11"/>
      <w:r>
        <w:t>&lt;*&gt; Задолженность, по которой истек срок исковой давности, а также долги, по которым в соответствии с гражданским законодательством обязательство прекращено вследствие невозможности его исполнения, ликвидации организации или на основании акта государственного органа.</w:t>
      </w:r>
    </w:p>
    <w:p w:rsidR="001C7C37" w:rsidRDefault="001C7C37">
      <w:pPr>
        <w:pStyle w:val="ConsPlusNormal"/>
        <w:jc w:val="both"/>
        <w:sectPr w:rsidR="001C7C37" w:rsidSect="0059146A">
          <w:pgSz w:w="11905" w:h="16838"/>
          <w:pgMar w:top="1440" w:right="1134" w:bottom="1134" w:left="1134" w:header="0" w:footer="0" w:gutter="0"/>
          <w:cols w:space="720"/>
        </w:sectPr>
      </w:pPr>
    </w:p>
    <w:p w:rsidR="003F224F" w:rsidRDefault="003F224F">
      <w:pPr>
        <w:pStyle w:val="ConsPlusNormal"/>
        <w:jc w:val="right"/>
        <w:outlineLvl w:val="1"/>
      </w:pPr>
      <w:r>
        <w:t xml:space="preserve">Приложение </w:t>
      </w:r>
      <w:r w:rsidR="007A071C">
        <w:t>4</w:t>
      </w:r>
    </w:p>
    <w:p w:rsidR="003F224F" w:rsidRDefault="003F224F">
      <w:pPr>
        <w:pStyle w:val="ConsPlusNormal"/>
        <w:jc w:val="right"/>
      </w:pPr>
      <w:r>
        <w:t>к Порядку</w:t>
      </w:r>
    </w:p>
    <w:p w:rsidR="003F224F" w:rsidRDefault="003F224F">
      <w:pPr>
        <w:pStyle w:val="ConsPlusNormal"/>
        <w:jc w:val="right"/>
      </w:pPr>
      <w:r>
        <w:t>проведения мониторинга качества финансового</w:t>
      </w:r>
    </w:p>
    <w:p w:rsidR="002A1CBE" w:rsidRDefault="003F224F" w:rsidP="002A1CBE">
      <w:pPr>
        <w:pStyle w:val="ConsPlusNormal"/>
        <w:jc w:val="right"/>
      </w:pPr>
      <w:r>
        <w:t xml:space="preserve">менеджмента главных распорядителей </w:t>
      </w:r>
      <w:r w:rsidR="002A1CBE">
        <w:t>бюджетных средств</w:t>
      </w:r>
      <w:r>
        <w:t>,</w:t>
      </w:r>
    </w:p>
    <w:p w:rsidR="002A1CBE" w:rsidRDefault="003F224F" w:rsidP="002A1CBE">
      <w:pPr>
        <w:pStyle w:val="ConsPlusNormal"/>
        <w:jc w:val="right"/>
      </w:pPr>
      <w:r>
        <w:t xml:space="preserve"> являющихся главными</w:t>
      </w:r>
      <w:r w:rsidR="002A1CBE">
        <w:t xml:space="preserve"> </w:t>
      </w:r>
      <w:r>
        <w:t>администраторами доходов</w:t>
      </w:r>
    </w:p>
    <w:p w:rsidR="003F224F" w:rsidRDefault="003F224F" w:rsidP="002A1CBE">
      <w:pPr>
        <w:pStyle w:val="ConsPlusNormal"/>
        <w:jc w:val="right"/>
      </w:pPr>
      <w:r>
        <w:t xml:space="preserve"> </w:t>
      </w:r>
      <w:r w:rsidR="002A1CBE">
        <w:t>бюджета Тулунского муниципального района</w:t>
      </w:r>
    </w:p>
    <w:p w:rsidR="003F224F" w:rsidRDefault="003F224F">
      <w:pPr>
        <w:pStyle w:val="ConsPlusNormal"/>
        <w:jc w:val="center"/>
      </w:pPr>
    </w:p>
    <w:p w:rsidR="003F224F" w:rsidRDefault="003F224F">
      <w:pPr>
        <w:pStyle w:val="ConsPlusNormal"/>
        <w:jc w:val="both"/>
      </w:pPr>
    </w:p>
    <w:p w:rsidR="00764E7B" w:rsidRDefault="003F224F" w:rsidP="001C7C37">
      <w:pPr>
        <w:pStyle w:val="ConsPlusNormal"/>
        <w:tabs>
          <w:tab w:val="left" w:pos="851"/>
        </w:tabs>
        <w:jc w:val="center"/>
      </w:pPr>
      <w:bookmarkStart w:id="12" w:name="P1140"/>
      <w:bookmarkEnd w:id="12"/>
      <w:r>
        <w:t xml:space="preserve">РЕЙТИНГ ГЛАВНЫХ РАСПОРЯДИТЕЛЕЙ </w:t>
      </w:r>
      <w:r w:rsidR="00DD50D1">
        <w:t>БЮДЖЕТНЫХ СРЕДСТВ</w:t>
      </w:r>
    </w:p>
    <w:p w:rsidR="003F224F" w:rsidRDefault="00DD50D1" w:rsidP="001C7C37">
      <w:pPr>
        <w:pStyle w:val="ConsPlusNormal"/>
        <w:jc w:val="center"/>
      </w:pPr>
      <w:r>
        <w:t>ТУЛУНСКОГО МУНИЦИПАЛЬНОГО РАЙОНА</w:t>
      </w:r>
    </w:p>
    <w:p w:rsidR="003F224F" w:rsidRDefault="003F224F">
      <w:pPr>
        <w:pStyle w:val="ConsPlusNormal"/>
        <w:jc w:val="both"/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4741"/>
        <w:gridCol w:w="2891"/>
      </w:tblGrid>
      <w:tr w:rsidR="003F224F" w:rsidTr="001C7C37">
        <w:tc>
          <w:tcPr>
            <w:tcW w:w="1984" w:type="dxa"/>
            <w:vAlign w:val="center"/>
          </w:tcPr>
          <w:p w:rsidR="003F224F" w:rsidRDefault="003F224F">
            <w:pPr>
              <w:pStyle w:val="ConsPlusNormal"/>
              <w:jc w:val="center"/>
            </w:pPr>
            <w:r>
              <w:t xml:space="preserve">Место </w:t>
            </w:r>
            <w:hyperlink w:anchor="P1192" w:history="1">
              <w:r w:rsidRPr="00DD50D1">
                <w:t>&lt;**&gt;</w:t>
              </w:r>
            </w:hyperlink>
          </w:p>
        </w:tc>
        <w:tc>
          <w:tcPr>
            <w:tcW w:w="4741" w:type="dxa"/>
            <w:vAlign w:val="center"/>
          </w:tcPr>
          <w:p w:rsidR="003F224F" w:rsidRDefault="003F224F" w:rsidP="00DD50D1">
            <w:pPr>
              <w:pStyle w:val="ConsPlusNormal"/>
              <w:jc w:val="center"/>
            </w:pPr>
            <w:r>
              <w:t xml:space="preserve">Наименование главного распорядителя </w:t>
            </w:r>
            <w:r w:rsidR="00DD50D1">
              <w:t>бюджетных средств</w:t>
            </w:r>
            <w:r>
              <w:t>, являющегося главным администратором доходов бюджета (далее - ГРБС)</w:t>
            </w:r>
          </w:p>
        </w:tc>
        <w:tc>
          <w:tcPr>
            <w:tcW w:w="2891" w:type="dxa"/>
            <w:vAlign w:val="center"/>
          </w:tcPr>
          <w:p w:rsidR="003F224F" w:rsidRDefault="003F224F">
            <w:pPr>
              <w:pStyle w:val="ConsPlusNormal"/>
              <w:jc w:val="center"/>
            </w:pPr>
            <w:r>
              <w:t>Итоговая оценка качества финансового менеджмента (в баллах)</w:t>
            </w:r>
          </w:p>
        </w:tc>
      </w:tr>
      <w:tr w:rsidR="003F224F" w:rsidTr="001C7C37">
        <w:tc>
          <w:tcPr>
            <w:tcW w:w="1984" w:type="dxa"/>
          </w:tcPr>
          <w:p w:rsidR="003F224F" w:rsidRDefault="003F22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41" w:type="dxa"/>
          </w:tcPr>
          <w:p w:rsidR="003F224F" w:rsidRDefault="003F22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</w:tcPr>
          <w:p w:rsidR="003F224F" w:rsidRDefault="003F224F">
            <w:pPr>
              <w:pStyle w:val="ConsPlusNormal"/>
              <w:jc w:val="center"/>
            </w:pPr>
            <w:r>
              <w:t>3</w:t>
            </w:r>
          </w:p>
        </w:tc>
      </w:tr>
      <w:tr w:rsidR="003F224F" w:rsidTr="001C7C37">
        <w:tc>
          <w:tcPr>
            <w:tcW w:w="1984" w:type="dxa"/>
          </w:tcPr>
          <w:p w:rsidR="003F224F" w:rsidRDefault="003F224F">
            <w:pPr>
              <w:pStyle w:val="ConsPlusNormal"/>
              <w:jc w:val="center"/>
            </w:pPr>
            <w:r>
              <w:t>1-е место</w:t>
            </w:r>
          </w:p>
        </w:tc>
        <w:tc>
          <w:tcPr>
            <w:tcW w:w="4741" w:type="dxa"/>
          </w:tcPr>
          <w:p w:rsidR="003F224F" w:rsidRDefault="003F224F">
            <w:pPr>
              <w:pStyle w:val="ConsPlusNormal"/>
            </w:pPr>
          </w:p>
        </w:tc>
        <w:tc>
          <w:tcPr>
            <w:tcW w:w="2891" w:type="dxa"/>
          </w:tcPr>
          <w:p w:rsidR="003F224F" w:rsidRDefault="003F224F">
            <w:pPr>
              <w:pStyle w:val="ConsPlusNormal"/>
            </w:pPr>
          </w:p>
        </w:tc>
      </w:tr>
      <w:tr w:rsidR="003F224F" w:rsidTr="001C7C37">
        <w:tc>
          <w:tcPr>
            <w:tcW w:w="1984" w:type="dxa"/>
          </w:tcPr>
          <w:p w:rsidR="003F224F" w:rsidRDefault="003F224F">
            <w:pPr>
              <w:pStyle w:val="ConsPlusNormal"/>
              <w:jc w:val="center"/>
            </w:pPr>
            <w:r>
              <w:t>2-е место</w:t>
            </w:r>
          </w:p>
        </w:tc>
        <w:tc>
          <w:tcPr>
            <w:tcW w:w="4741" w:type="dxa"/>
          </w:tcPr>
          <w:p w:rsidR="003F224F" w:rsidRDefault="003F224F">
            <w:pPr>
              <w:pStyle w:val="ConsPlusNormal"/>
            </w:pPr>
          </w:p>
        </w:tc>
        <w:tc>
          <w:tcPr>
            <w:tcW w:w="2891" w:type="dxa"/>
          </w:tcPr>
          <w:p w:rsidR="003F224F" w:rsidRDefault="003F224F">
            <w:pPr>
              <w:pStyle w:val="ConsPlusNormal"/>
            </w:pPr>
          </w:p>
        </w:tc>
      </w:tr>
      <w:tr w:rsidR="003F224F" w:rsidTr="001C7C37">
        <w:tc>
          <w:tcPr>
            <w:tcW w:w="1984" w:type="dxa"/>
          </w:tcPr>
          <w:p w:rsidR="003F224F" w:rsidRDefault="00E1353B" w:rsidP="00E1353B">
            <w:pPr>
              <w:pStyle w:val="ConsPlusNormal"/>
              <w:jc w:val="center"/>
            </w:pPr>
            <w:r>
              <w:t>3-е место</w:t>
            </w:r>
          </w:p>
        </w:tc>
        <w:tc>
          <w:tcPr>
            <w:tcW w:w="4741" w:type="dxa"/>
          </w:tcPr>
          <w:p w:rsidR="003F224F" w:rsidRDefault="003F224F">
            <w:pPr>
              <w:pStyle w:val="ConsPlusNormal"/>
            </w:pPr>
          </w:p>
        </w:tc>
        <w:tc>
          <w:tcPr>
            <w:tcW w:w="2891" w:type="dxa"/>
          </w:tcPr>
          <w:p w:rsidR="003F224F" w:rsidRDefault="003F224F">
            <w:pPr>
              <w:pStyle w:val="ConsPlusNormal"/>
            </w:pPr>
          </w:p>
        </w:tc>
      </w:tr>
    </w:tbl>
    <w:p w:rsidR="003F224F" w:rsidRDefault="003F224F">
      <w:pPr>
        <w:pStyle w:val="ConsPlusNormal"/>
        <w:jc w:val="both"/>
      </w:pPr>
    </w:p>
    <w:p w:rsidR="003F224F" w:rsidRDefault="003F224F">
      <w:pPr>
        <w:pStyle w:val="ConsPlusNormal"/>
        <w:ind w:firstLine="540"/>
        <w:jc w:val="both"/>
      </w:pPr>
      <w:bookmarkStart w:id="13" w:name="P1192"/>
      <w:bookmarkEnd w:id="13"/>
      <w:proofErr w:type="gramStart"/>
      <w:r>
        <w:t xml:space="preserve">&lt;**&gt; Присваивается соответствующему ГРБС исходя из итоговой оценки качества финансового менеджмента по возрастанию с 1-го по </w:t>
      </w:r>
      <w:r w:rsidR="00E1353B">
        <w:t>3</w:t>
      </w:r>
      <w:r>
        <w:t>-е место.</w:t>
      </w:r>
      <w:proofErr w:type="gramEnd"/>
    </w:p>
    <w:p w:rsidR="003F224F" w:rsidRDefault="003F224F">
      <w:pPr>
        <w:pStyle w:val="ConsPlusNormal"/>
        <w:jc w:val="both"/>
      </w:pPr>
    </w:p>
    <w:p w:rsidR="003F224F" w:rsidRDefault="003F224F">
      <w:pPr>
        <w:pStyle w:val="ConsPlusNormal"/>
        <w:jc w:val="both"/>
      </w:pPr>
    </w:p>
    <w:p w:rsidR="008401B5" w:rsidRDefault="008401B5">
      <w:pPr>
        <w:pStyle w:val="ConsPlusNormal"/>
        <w:jc w:val="both"/>
      </w:pPr>
    </w:p>
    <w:p w:rsidR="008401B5" w:rsidRDefault="008401B5">
      <w:pPr>
        <w:pStyle w:val="ConsPlusNormal"/>
        <w:jc w:val="both"/>
      </w:pPr>
    </w:p>
    <w:p w:rsidR="0059146A" w:rsidRDefault="0059146A">
      <w:pPr>
        <w:pStyle w:val="ConsPlusNormal"/>
        <w:jc w:val="both"/>
        <w:sectPr w:rsidR="0059146A" w:rsidSect="0059146A">
          <w:pgSz w:w="11905" w:h="16838"/>
          <w:pgMar w:top="1440" w:right="1134" w:bottom="1134" w:left="1134" w:header="0" w:footer="0" w:gutter="0"/>
          <w:cols w:space="720"/>
        </w:sectPr>
      </w:pPr>
    </w:p>
    <w:p w:rsidR="0048639B" w:rsidRPr="0071362F" w:rsidRDefault="0048639B" w:rsidP="0048639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362F">
        <w:rPr>
          <w:rFonts w:ascii="Times New Roman" w:hAnsi="Times New Roman" w:cs="Times New Roman"/>
          <w:sz w:val="24"/>
          <w:szCs w:val="24"/>
        </w:rPr>
        <w:t>Утвержден</w:t>
      </w:r>
    </w:p>
    <w:p w:rsidR="0048639B" w:rsidRPr="0071362F" w:rsidRDefault="0048639B" w:rsidP="0048639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362F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48639B" w:rsidRPr="0071362F" w:rsidRDefault="0048639B" w:rsidP="0048639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362F">
        <w:rPr>
          <w:rFonts w:ascii="Times New Roman" w:hAnsi="Times New Roman" w:cs="Times New Roman"/>
          <w:sz w:val="24"/>
          <w:szCs w:val="24"/>
        </w:rPr>
        <w:t>администрации Тулунского</w:t>
      </w:r>
    </w:p>
    <w:p w:rsidR="0048639B" w:rsidRPr="0071362F" w:rsidRDefault="0048639B" w:rsidP="0048639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362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8639B" w:rsidRPr="0071362F" w:rsidRDefault="0048639B" w:rsidP="0048639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362F">
        <w:rPr>
          <w:rFonts w:ascii="Times New Roman" w:hAnsi="Times New Roman" w:cs="Times New Roman"/>
          <w:sz w:val="24"/>
          <w:szCs w:val="24"/>
        </w:rPr>
        <w:t>от «</w:t>
      </w:r>
      <w:r w:rsidR="00E1353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1353B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71362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1362F">
        <w:rPr>
          <w:rFonts w:ascii="Times New Roman" w:hAnsi="Times New Roman" w:cs="Times New Roman"/>
          <w:sz w:val="24"/>
          <w:szCs w:val="24"/>
        </w:rPr>
        <w:t>г.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353B">
        <w:rPr>
          <w:rFonts w:ascii="Times New Roman" w:hAnsi="Times New Roman" w:cs="Times New Roman"/>
          <w:sz w:val="24"/>
          <w:szCs w:val="24"/>
        </w:rPr>
        <w:t>51-пг</w:t>
      </w:r>
    </w:p>
    <w:p w:rsidR="003F224F" w:rsidRDefault="003F224F">
      <w:pPr>
        <w:pStyle w:val="ConsPlusNormal"/>
        <w:jc w:val="both"/>
      </w:pPr>
    </w:p>
    <w:p w:rsidR="003F224F" w:rsidRDefault="003F224F">
      <w:pPr>
        <w:pStyle w:val="ConsPlusTitle"/>
        <w:jc w:val="center"/>
      </w:pPr>
      <w:bookmarkStart w:id="14" w:name="P1204"/>
      <w:bookmarkEnd w:id="14"/>
      <w:r>
        <w:t>ПОРЯДОК</w:t>
      </w:r>
    </w:p>
    <w:p w:rsidR="003F224F" w:rsidRDefault="003F224F">
      <w:pPr>
        <w:pStyle w:val="ConsPlusTitle"/>
        <w:jc w:val="center"/>
      </w:pPr>
      <w:r>
        <w:t xml:space="preserve">КОНКУРСНОГО РАСПРЕДЕЛЕНИЯ БЮДЖЕТНЫХ АССИГНОВАНИЙ </w:t>
      </w:r>
    </w:p>
    <w:p w:rsidR="003F224F" w:rsidRDefault="003F224F" w:rsidP="006925FB">
      <w:pPr>
        <w:pStyle w:val="ConsPlusTitle"/>
        <w:jc w:val="center"/>
      </w:pPr>
      <w:r>
        <w:t xml:space="preserve">БЮДЖЕТА </w:t>
      </w:r>
      <w:r w:rsidR="00156174">
        <w:t xml:space="preserve">ТУЛУНСКОГО МУНИЦИПАЛЬНОГО РАЙОНА </w:t>
      </w:r>
      <w:r>
        <w:t xml:space="preserve">МЕЖДУ ГЛАВНЫМИ РАСПОРЯДИТЕЛЯМИ </w:t>
      </w:r>
      <w:r w:rsidR="006925FB">
        <w:t>БЮДЖЕТНЫХ СРЕДСТВ</w:t>
      </w:r>
      <w:r>
        <w:t>, ЯВЛЯЮЩИМИСЯ ГЛАВНЫМИ АДМИНИСТРАТОРАМИ ДОХОДОВ</w:t>
      </w:r>
    </w:p>
    <w:p w:rsidR="003F224F" w:rsidRDefault="003F224F">
      <w:pPr>
        <w:pStyle w:val="ConsPlusTitle"/>
        <w:jc w:val="center"/>
      </w:pPr>
      <w:r>
        <w:t>БЮДЖЕТА</w:t>
      </w:r>
      <w:r w:rsidR="006925FB">
        <w:t xml:space="preserve"> </w:t>
      </w:r>
      <w:r w:rsidR="000A4A74">
        <w:t>ТУЛУНСКОГО МУНИЦИПАЛЬНОГО РАЙОНА</w:t>
      </w:r>
    </w:p>
    <w:p w:rsidR="003F224F" w:rsidRDefault="003F224F">
      <w:pPr>
        <w:pStyle w:val="ConsPlusNormal"/>
        <w:jc w:val="both"/>
      </w:pPr>
    </w:p>
    <w:p w:rsidR="003F224F" w:rsidRPr="002718CD" w:rsidRDefault="003F224F" w:rsidP="001C7C37">
      <w:pPr>
        <w:pStyle w:val="ConsPlusNormal"/>
        <w:ind w:firstLine="709"/>
        <w:jc w:val="both"/>
        <w:rPr>
          <w:sz w:val="28"/>
          <w:szCs w:val="28"/>
        </w:rPr>
      </w:pPr>
      <w:r>
        <w:t xml:space="preserve">1. </w:t>
      </w:r>
      <w:proofErr w:type="gramStart"/>
      <w:r w:rsidRPr="002718CD">
        <w:rPr>
          <w:sz w:val="28"/>
          <w:szCs w:val="28"/>
        </w:rPr>
        <w:t xml:space="preserve">Настоящий Порядок разработан в целях повышения эффективности использования средств бюджета </w:t>
      </w:r>
      <w:r w:rsidR="003221A2" w:rsidRPr="002718CD">
        <w:rPr>
          <w:sz w:val="28"/>
          <w:szCs w:val="28"/>
        </w:rPr>
        <w:t xml:space="preserve">Тулунского муниципального района </w:t>
      </w:r>
      <w:r w:rsidRPr="002718CD">
        <w:rPr>
          <w:sz w:val="28"/>
          <w:szCs w:val="28"/>
        </w:rPr>
        <w:t xml:space="preserve">и регулирует распределение между главными распорядителями </w:t>
      </w:r>
      <w:r w:rsidR="003221A2" w:rsidRPr="002718CD">
        <w:rPr>
          <w:sz w:val="28"/>
          <w:szCs w:val="28"/>
        </w:rPr>
        <w:t>бюджетных средств</w:t>
      </w:r>
      <w:r w:rsidRPr="002718CD">
        <w:rPr>
          <w:sz w:val="28"/>
          <w:szCs w:val="28"/>
        </w:rPr>
        <w:t>, являющимися главными администраторами доходов бюджета, бюджетных ассигнований бюджета</w:t>
      </w:r>
      <w:r w:rsidR="00075EB7" w:rsidRPr="002718CD">
        <w:rPr>
          <w:sz w:val="28"/>
          <w:szCs w:val="28"/>
        </w:rPr>
        <w:t xml:space="preserve"> Тулунского муниципального района</w:t>
      </w:r>
      <w:r w:rsidRPr="002718CD">
        <w:rPr>
          <w:sz w:val="28"/>
          <w:szCs w:val="28"/>
        </w:rPr>
        <w:t xml:space="preserve">, предусмотренных на реализацию основного мероприятия </w:t>
      </w:r>
      <w:r w:rsidR="00E1353B">
        <w:rPr>
          <w:sz w:val="28"/>
          <w:szCs w:val="28"/>
        </w:rPr>
        <w:t>«</w:t>
      </w:r>
      <w:r w:rsidRPr="002718CD">
        <w:rPr>
          <w:sz w:val="28"/>
          <w:szCs w:val="28"/>
        </w:rPr>
        <w:t>Создание условий для повышения качества финансового менеджмента</w:t>
      </w:r>
      <w:r w:rsidR="00E1353B">
        <w:rPr>
          <w:sz w:val="28"/>
          <w:szCs w:val="28"/>
        </w:rPr>
        <w:t>»</w:t>
      </w:r>
      <w:r w:rsidRPr="002718CD">
        <w:rPr>
          <w:sz w:val="28"/>
          <w:szCs w:val="28"/>
        </w:rPr>
        <w:t xml:space="preserve"> </w:t>
      </w:r>
      <w:r w:rsidR="006C37F8" w:rsidRPr="002718CD">
        <w:rPr>
          <w:sz w:val="28"/>
          <w:szCs w:val="28"/>
        </w:rPr>
        <w:t>подпрограммы «Повышение эффективности бюджетных расходов в Тулунском муниципальном районе» на 2017-2021 годы муниципальной программы «Управление муниципальными</w:t>
      </w:r>
      <w:proofErr w:type="gramEnd"/>
      <w:r w:rsidR="006C37F8" w:rsidRPr="002718CD">
        <w:rPr>
          <w:sz w:val="28"/>
          <w:szCs w:val="28"/>
        </w:rPr>
        <w:t xml:space="preserve"> финансами Тулунского муниципального района» на 2017-2021 годы</w:t>
      </w:r>
      <w:r w:rsidRPr="002718CD">
        <w:rPr>
          <w:sz w:val="28"/>
          <w:szCs w:val="28"/>
        </w:rPr>
        <w:t xml:space="preserve">, </w:t>
      </w:r>
      <w:r w:rsidR="006C37F8" w:rsidRPr="002718CD">
        <w:rPr>
          <w:sz w:val="28"/>
          <w:szCs w:val="28"/>
        </w:rPr>
        <w:t xml:space="preserve">утвержденной постановлением Администрации Тулунского муниципального района от 11 ноября 2016 года №138-пг </w:t>
      </w:r>
      <w:r w:rsidRPr="002718CD">
        <w:rPr>
          <w:sz w:val="28"/>
          <w:szCs w:val="28"/>
        </w:rPr>
        <w:t xml:space="preserve">(далее соответственно - ГРБС, </w:t>
      </w:r>
      <w:r w:rsidR="00785FE6">
        <w:rPr>
          <w:sz w:val="28"/>
          <w:szCs w:val="28"/>
        </w:rPr>
        <w:t xml:space="preserve">основное </w:t>
      </w:r>
      <w:r w:rsidRPr="002718CD">
        <w:rPr>
          <w:sz w:val="28"/>
          <w:szCs w:val="28"/>
        </w:rPr>
        <w:t>мероприятие</w:t>
      </w:r>
      <w:r w:rsidR="00785FE6">
        <w:rPr>
          <w:sz w:val="28"/>
          <w:szCs w:val="28"/>
        </w:rPr>
        <w:t xml:space="preserve"> подпрограммы</w:t>
      </w:r>
      <w:r w:rsidRPr="002718CD">
        <w:rPr>
          <w:sz w:val="28"/>
          <w:szCs w:val="28"/>
        </w:rPr>
        <w:t>).</w:t>
      </w:r>
    </w:p>
    <w:p w:rsidR="003F224F" w:rsidRPr="002718CD" w:rsidRDefault="003F224F" w:rsidP="001C7C37">
      <w:pPr>
        <w:pStyle w:val="ConsPlusNormal"/>
        <w:ind w:firstLine="709"/>
        <w:jc w:val="both"/>
        <w:rPr>
          <w:sz w:val="28"/>
          <w:szCs w:val="28"/>
        </w:rPr>
      </w:pPr>
      <w:r w:rsidRPr="002718CD">
        <w:rPr>
          <w:sz w:val="28"/>
          <w:szCs w:val="28"/>
        </w:rPr>
        <w:t xml:space="preserve">2. Распределение бюджетных ассигнований осуществляется на конкурсной основе между ГРБС, исходя из итоговой годовой оценки качества финансового менеджмента, рассчитываемой в соответствии с Порядком проведения мониторинга качества финансового менеджмента </w:t>
      </w:r>
      <w:r w:rsidR="00BC077F">
        <w:rPr>
          <w:sz w:val="28"/>
          <w:szCs w:val="28"/>
        </w:rPr>
        <w:t>ГРБС</w:t>
      </w:r>
      <w:r w:rsidRPr="002718CD">
        <w:rPr>
          <w:sz w:val="28"/>
          <w:szCs w:val="28"/>
        </w:rPr>
        <w:t>, являющихся главными администраторами доходов бюджета.</w:t>
      </w:r>
    </w:p>
    <w:p w:rsidR="003F224F" w:rsidRPr="002718CD" w:rsidRDefault="003F224F" w:rsidP="001C7C37">
      <w:pPr>
        <w:pStyle w:val="ConsPlusNormal"/>
        <w:ind w:firstLine="709"/>
        <w:jc w:val="both"/>
        <w:rPr>
          <w:sz w:val="28"/>
          <w:szCs w:val="28"/>
        </w:rPr>
      </w:pPr>
      <w:r w:rsidRPr="002718CD">
        <w:rPr>
          <w:sz w:val="28"/>
          <w:szCs w:val="28"/>
        </w:rPr>
        <w:t>3. Исходя из итоговой годовой оценки качества финансового менеджмента, каждому ГРБС присваивается соответствующее место</w:t>
      </w:r>
      <w:r w:rsidR="00785FE6">
        <w:rPr>
          <w:sz w:val="28"/>
          <w:szCs w:val="28"/>
        </w:rPr>
        <w:t>.</w:t>
      </w:r>
      <w:r w:rsidRPr="002718CD">
        <w:rPr>
          <w:sz w:val="28"/>
          <w:szCs w:val="28"/>
        </w:rPr>
        <w:t xml:space="preserve"> </w:t>
      </w:r>
    </w:p>
    <w:p w:rsidR="003F224F" w:rsidRPr="002718CD" w:rsidRDefault="003F224F" w:rsidP="001C7C37">
      <w:pPr>
        <w:pStyle w:val="ConsPlusNormal"/>
        <w:ind w:firstLine="709"/>
        <w:jc w:val="both"/>
        <w:rPr>
          <w:sz w:val="28"/>
          <w:szCs w:val="28"/>
        </w:rPr>
      </w:pPr>
      <w:r w:rsidRPr="002718CD">
        <w:rPr>
          <w:sz w:val="28"/>
          <w:szCs w:val="28"/>
        </w:rPr>
        <w:t>Первое место присваивается ГРБС, набравшему наибольшее количество баллов в итоговой годовой оценке качества финансового менеджмента ГРБС, следующему по количеству баллов - второе и так далее по убыванию.</w:t>
      </w:r>
    </w:p>
    <w:p w:rsidR="003F224F" w:rsidRPr="002718CD" w:rsidRDefault="003F224F" w:rsidP="00E1353B">
      <w:pPr>
        <w:pStyle w:val="ConsPlusNormal"/>
        <w:ind w:firstLine="709"/>
        <w:jc w:val="both"/>
        <w:rPr>
          <w:sz w:val="28"/>
          <w:szCs w:val="28"/>
        </w:rPr>
      </w:pPr>
      <w:bookmarkStart w:id="15" w:name="P1216"/>
      <w:bookmarkEnd w:id="15"/>
      <w:r w:rsidRPr="002718CD">
        <w:rPr>
          <w:sz w:val="28"/>
          <w:szCs w:val="28"/>
        </w:rPr>
        <w:t>4. Итоговое распределение бюджетных ассигнований ГРБС осуществляется с учетом места в рейтинге</w:t>
      </w:r>
      <w:r w:rsidR="00E1353B">
        <w:rPr>
          <w:sz w:val="28"/>
          <w:szCs w:val="28"/>
        </w:rPr>
        <w:t>:</w:t>
      </w:r>
    </w:p>
    <w:p w:rsidR="003F224F" w:rsidRPr="002718CD" w:rsidRDefault="003F224F" w:rsidP="001C7C37">
      <w:pPr>
        <w:pStyle w:val="ConsPlusNormal"/>
        <w:ind w:firstLine="709"/>
        <w:jc w:val="both"/>
        <w:rPr>
          <w:sz w:val="28"/>
          <w:szCs w:val="28"/>
        </w:rPr>
      </w:pPr>
      <w:r w:rsidRPr="002718CD">
        <w:rPr>
          <w:sz w:val="28"/>
          <w:szCs w:val="28"/>
        </w:rPr>
        <w:t xml:space="preserve">первое место - </w:t>
      </w:r>
      <w:r w:rsidR="00E1353B">
        <w:rPr>
          <w:sz w:val="28"/>
          <w:szCs w:val="28"/>
        </w:rPr>
        <w:t>40</w:t>
      </w:r>
      <w:r w:rsidRPr="002718CD">
        <w:rPr>
          <w:sz w:val="28"/>
          <w:szCs w:val="28"/>
        </w:rPr>
        <w:t>% от общего объема бюджетных ассигнова</w:t>
      </w:r>
      <w:r w:rsidR="00E1353B">
        <w:rPr>
          <w:sz w:val="28"/>
          <w:szCs w:val="28"/>
        </w:rPr>
        <w:t>ний</w:t>
      </w:r>
      <w:r w:rsidRPr="002718CD">
        <w:rPr>
          <w:sz w:val="28"/>
          <w:szCs w:val="28"/>
        </w:rPr>
        <w:t>;</w:t>
      </w:r>
    </w:p>
    <w:p w:rsidR="003F224F" w:rsidRPr="002718CD" w:rsidRDefault="003F224F" w:rsidP="001C7C37">
      <w:pPr>
        <w:pStyle w:val="ConsPlusNormal"/>
        <w:ind w:firstLine="709"/>
        <w:jc w:val="both"/>
        <w:rPr>
          <w:sz w:val="28"/>
          <w:szCs w:val="28"/>
        </w:rPr>
      </w:pPr>
      <w:r w:rsidRPr="002718CD">
        <w:rPr>
          <w:sz w:val="28"/>
          <w:szCs w:val="28"/>
        </w:rPr>
        <w:t xml:space="preserve">второе место - </w:t>
      </w:r>
      <w:r w:rsidR="00E1353B">
        <w:rPr>
          <w:sz w:val="28"/>
          <w:szCs w:val="28"/>
        </w:rPr>
        <w:t>35</w:t>
      </w:r>
      <w:r w:rsidRPr="002718CD">
        <w:rPr>
          <w:sz w:val="28"/>
          <w:szCs w:val="28"/>
        </w:rPr>
        <w:t>% от общег</w:t>
      </w:r>
      <w:r w:rsidR="00E1353B">
        <w:rPr>
          <w:sz w:val="28"/>
          <w:szCs w:val="28"/>
        </w:rPr>
        <w:t>о объема бюджетных ассигнований</w:t>
      </w:r>
      <w:r w:rsidRPr="002718CD">
        <w:rPr>
          <w:sz w:val="28"/>
          <w:szCs w:val="28"/>
        </w:rPr>
        <w:t>;</w:t>
      </w:r>
    </w:p>
    <w:p w:rsidR="003F224F" w:rsidRPr="002718CD" w:rsidRDefault="003F224F" w:rsidP="001C7C37">
      <w:pPr>
        <w:pStyle w:val="ConsPlusNormal"/>
        <w:ind w:firstLine="709"/>
        <w:jc w:val="both"/>
        <w:rPr>
          <w:sz w:val="28"/>
          <w:szCs w:val="28"/>
        </w:rPr>
      </w:pPr>
      <w:r w:rsidRPr="002718CD">
        <w:rPr>
          <w:sz w:val="28"/>
          <w:szCs w:val="28"/>
        </w:rPr>
        <w:t xml:space="preserve">третье место - </w:t>
      </w:r>
      <w:r w:rsidR="00E1353B">
        <w:rPr>
          <w:sz w:val="28"/>
          <w:szCs w:val="28"/>
        </w:rPr>
        <w:t>25</w:t>
      </w:r>
      <w:r w:rsidRPr="002718CD">
        <w:rPr>
          <w:sz w:val="28"/>
          <w:szCs w:val="28"/>
        </w:rPr>
        <w:t>% от общег</w:t>
      </w:r>
      <w:r w:rsidR="00E1353B">
        <w:rPr>
          <w:sz w:val="28"/>
          <w:szCs w:val="28"/>
        </w:rPr>
        <w:t>о объема бюджетных ассигнований.</w:t>
      </w:r>
    </w:p>
    <w:p w:rsidR="003F224F" w:rsidRPr="002718CD" w:rsidRDefault="003F224F" w:rsidP="001C7C37">
      <w:pPr>
        <w:pStyle w:val="ConsPlusNormal"/>
        <w:ind w:firstLine="709"/>
        <w:jc w:val="both"/>
        <w:rPr>
          <w:sz w:val="28"/>
          <w:szCs w:val="28"/>
        </w:rPr>
      </w:pPr>
      <w:bookmarkStart w:id="16" w:name="P1229"/>
      <w:bookmarkEnd w:id="16"/>
      <w:r w:rsidRPr="002718CD">
        <w:rPr>
          <w:sz w:val="28"/>
          <w:szCs w:val="28"/>
        </w:rPr>
        <w:t xml:space="preserve">5. По итогам распределения бюджетных ассигнований в соответствии с </w:t>
      </w:r>
      <w:hyperlink w:anchor="P1216" w:history="1">
        <w:r w:rsidRPr="005117EE">
          <w:rPr>
            <w:sz w:val="28"/>
            <w:szCs w:val="28"/>
          </w:rPr>
          <w:t>пункт</w:t>
        </w:r>
        <w:r w:rsidR="005117EE" w:rsidRPr="005117EE">
          <w:rPr>
            <w:sz w:val="28"/>
            <w:szCs w:val="28"/>
          </w:rPr>
          <w:t>ом</w:t>
        </w:r>
        <w:r w:rsidRPr="005117EE">
          <w:rPr>
            <w:sz w:val="28"/>
            <w:szCs w:val="28"/>
          </w:rPr>
          <w:t xml:space="preserve"> 4</w:t>
        </w:r>
      </w:hyperlink>
      <w:r w:rsidRPr="002718CD">
        <w:rPr>
          <w:sz w:val="28"/>
          <w:szCs w:val="28"/>
        </w:rPr>
        <w:t xml:space="preserve"> настоящего Порядка ГРБС вправе направить бюджетные ассигнования на следующие цели:</w:t>
      </w:r>
    </w:p>
    <w:p w:rsidR="003F224F" w:rsidRPr="002718CD" w:rsidRDefault="003F224F" w:rsidP="001C7C37">
      <w:pPr>
        <w:pStyle w:val="ConsPlusNormal"/>
        <w:ind w:firstLine="709"/>
        <w:jc w:val="both"/>
        <w:rPr>
          <w:sz w:val="28"/>
          <w:szCs w:val="28"/>
        </w:rPr>
      </w:pPr>
      <w:r w:rsidRPr="002718CD">
        <w:rPr>
          <w:sz w:val="28"/>
          <w:szCs w:val="28"/>
        </w:rPr>
        <w:t>модернизация вычислительной техники, серверного и периферийного оборудования, телекоммуникационного оборудования, локальной вычислительной сети;</w:t>
      </w:r>
    </w:p>
    <w:p w:rsidR="003F224F" w:rsidRDefault="003F224F" w:rsidP="001C7C37">
      <w:pPr>
        <w:pStyle w:val="ConsPlusNormal"/>
        <w:ind w:firstLine="709"/>
        <w:jc w:val="both"/>
        <w:rPr>
          <w:sz w:val="28"/>
          <w:szCs w:val="28"/>
        </w:rPr>
      </w:pPr>
      <w:r w:rsidRPr="002718CD">
        <w:rPr>
          <w:sz w:val="28"/>
          <w:szCs w:val="28"/>
        </w:rPr>
        <w:t>модернизация и сопровождение системного и прикладного программного обеспечения;</w:t>
      </w:r>
    </w:p>
    <w:p w:rsidR="008A4ED2" w:rsidRPr="002718CD" w:rsidRDefault="008A4ED2" w:rsidP="001C7C3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 участие в совещаниях, семинарах, конференциях, организация обучения сотрудников учреждений, подведомственных ГРБС.</w:t>
      </w:r>
    </w:p>
    <w:p w:rsidR="003F224F" w:rsidRDefault="00440D56" w:rsidP="001C7C37">
      <w:pPr>
        <w:pStyle w:val="ConsPlusNormal"/>
        <w:ind w:firstLine="709"/>
        <w:jc w:val="both"/>
      </w:pPr>
      <w:r>
        <w:rPr>
          <w:sz w:val="28"/>
          <w:szCs w:val="28"/>
        </w:rPr>
        <w:t>6</w:t>
      </w:r>
      <w:r w:rsidR="003F224F" w:rsidRPr="002718CD">
        <w:rPr>
          <w:sz w:val="28"/>
          <w:szCs w:val="28"/>
        </w:rPr>
        <w:t xml:space="preserve">. Итоговое </w:t>
      </w:r>
      <w:r w:rsidR="003F224F" w:rsidRPr="00FD73C4">
        <w:rPr>
          <w:sz w:val="28"/>
          <w:szCs w:val="28"/>
        </w:rPr>
        <w:t xml:space="preserve">распределение бюджетных ассигнований бюджета </w:t>
      </w:r>
      <w:r w:rsidR="00490E6D" w:rsidRPr="00FD73C4">
        <w:rPr>
          <w:sz w:val="28"/>
          <w:szCs w:val="28"/>
        </w:rPr>
        <w:t xml:space="preserve">Тулунского муниципального района </w:t>
      </w:r>
      <w:r w:rsidR="003F224F" w:rsidRPr="00FD73C4">
        <w:rPr>
          <w:sz w:val="28"/>
          <w:szCs w:val="28"/>
        </w:rPr>
        <w:t xml:space="preserve">между ГРБС утверждается распоряжением </w:t>
      </w:r>
      <w:r w:rsidR="002B137F" w:rsidRPr="00FD73C4">
        <w:rPr>
          <w:sz w:val="28"/>
          <w:szCs w:val="28"/>
        </w:rPr>
        <w:t>Администрации Тулунского муниципального района</w:t>
      </w:r>
      <w:r w:rsidR="003F224F" w:rsidRPr="00FD73C4">
        <w:rPr>
          <w:sz w:val="28"/>
          <w:szCs w:val="28"/>
        </w:rPr>
        <w:t>.</w:t>
      </w:r>
    </w:p>
    <w:sectPr w:rsidR="003F224F" w:rsidSect="00E1353B">
      <w:pgSz w:w="11905" w:h="16838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F224F"/>
    <w:rsid w:val="00025E98"/>
    <w:rsid w:val="00035A5E"/>
    <w:rsid w:val="000448D4"/>
    <w:rsid w:val="00047E67"/>
    <w:rsid w:val="000509D1"/>
    <w:rsid w:val="00052431"/>
    <w:rsid w:val="00075EB7"/>
    <w:rsid w:val="000969D9"/>
    <w:rsid w:val="000A43E0"/>
    <w:rsid w:val="000A4A74"/>
    <w:rsid w:val="000C1B88"/>
    <w:rsid w:val="000C5ADE"/>
    <w:rsid w:val="000C6D1A"/>
    <w:rsid w:val="000D30C8"/>
    <w:rsid w:val="000D7D4E"/>
    <w:rsid w:val="000E0368"/>
    <w:rsid w:val="000F3608"/>
    <w:rsid w:val="00107592"/>
    <w:rsid w:val="0011216A"/>
    <w:rsid w:val="00123E17"/>
    <w:rsid w:val="00124C82"/>
    <w:rsid w:val="00125B07"/>
    <w:rsid w:val="00143EEC"/>
    <w:rsid w:val="00156174"/>
    <w:rsid w:val="001863BD"/>
    <w:rsid w:val="0019524D"/>
    <w:rsid w:val="0019737D"/>
    <w:rsid w:val="001C1D6A"/>
    <w:rsid w:val="001C4374"/>
    <w:rsid w:val="001C7C37"/>
    <w:rsid w:val="001D27EE"/>
    <w:rsid w:val="001D32C8"/>
    <w:rsid w:val="001E33C3"/>
    <w:rsid w:val="001F017E"/>
    <w:rsid w:val="00206515"/>
    <w:rsid w:val="002067EC"/>
    <w:rsid w:val="002336F6"/>
    <w:rsid w:val="00237503"/>
    <w:rsid w:val="00247008"/>
    <w:rsid w:val="002503E0"/>
    <w:rsid w:val="00254F02"/>
    <w:rsid w:val="002718CD"/>
    <w:rsid w:val="002A1CBE"/>
    <w:rsid w:val="002A269E"/>
    <w:rsid w:val="002B137F"/>
    <w:rsid w:val="002B3018"/>
    <w:rsid w:val="002B3D61"/>
    <w:rsid w:val="002B4F61"/>
    <w:rsid w:val="002B6E4F"/>
    <w:rsid w:val="002C037C"/>
    <w:rsid w:val="002D27A0"/>
    <w:rsid w:val="002E1626"/>
    <w:rsid w:val="002F28BF"/>
    <w:rsid w:val="002F39DB"/>
    <w:rsid w:val="002F6401"/>
    <w:rsid w:val="00301983"/>
    <w:rsid w:val="00310143"/>
    <w:rsid w:val="003171E4"/>
    <w:rsid w:val="003221A2"/>
    <w:rsid w:val="0032260B"/>
    <w:rsid w:val="00324DA1"/>
    <w:rsid w:val="0034118D"/>
    <w:rsid w:val="0035301F"/>
    <w:rsid w:val="00364E1A"/>
    <w:rsid w:val="00365223"/>
    <w:rsid w:val="00365EDE"/>
    <w:rsid w:val="00365FD8"/>
    <w:rsid w:val="00393E60"/>
    <w:rsid w:val="00394526"/>
    <w:rsid w:val="003A453E"/>
    <w:rsid w:val="003A47AB"/>
    <w:rsid w:val="003B0B94"/>
    <w:rsid w:val="003B5A92"/>
    <w:rsid w:val="003B7846"/>
    <w:rsid w:val="003C5F0A"/>
    <w:rsid w:val="003E56E9"/>
    <w:rsid w:val="003E5DA3"/>
    <w:rsid w:val="003F224F"/>
    <w:rsid w:val="003F375E"/>
    <w:rsid w:val="0041043D"/>
    <w:rsid w:val="00432986"/>
    <w:rsid w:val="00440D2A"/>
    <w:rsid w:val="00440D56"/>
    <w:rsid w:val="0048639B"/>
    <w:rsid w:val="00490E6D"/>
    <w:rsid w:val="0049719E"/>
    <w:rsid w:val="004B0544"/>
    <w:rsid w:val="004C04AF"/>
    <w:rsid w:val="004C39E9"/>
    <w:rsid w:val="005117EE"/>
    <w:rsid w:val="00517E2F"/>
    <w:rsid w:val="005660A6"/>
    <w:rsid w:val="0057418F"/>
    <w:rsid w:val="00574B24"/>
    <w:rsid w:val="005760D3"/>
    <w:rsid w:val="0059146A"/>
    <w:rsid w:val="005A1015"/>
    <w:rsid w:val="005A1D33"/>
    <w:rsid w:val="005B0B58"/>
    <w:rsid w:val="005B74CA"/>
    <w:rsid w:val="005D6294"/>
    <w:rsid w:val="005E43C0"/>
    <w:rsid w:val="005F595D"/>
    <w:rsid w:val="006066B4"/>
    <w:rsid w:val="00607E87"/>
    <w:rsid w:val="00613979"/>
    <w:rsid w:val="00615739"/>
    <w:rsid w:val="00617469"/>
    <w:rsid w:val="00631E15"/>
    <w:rsid w:val="006331D0"/>
    <w:rsid w:val="00656D98"/>
    <w:rsid w:val="0066372C"/>
    <w:rsid w:val="006801B2"/>
    <w:rsid w:val="006925FB"/>
    <w:rsid w:val="006B7664"/>
    <w:rsid w:val="006C3453"/>
    <w:rsid w:val="006C37F8"/>
    <w:rsid w:val="006F3459"/>
    <w:rsid w:val="0071124E"/>
    <w:rsid w:val="00714BAB"/>
    <w:rsid w:val="00734599"/>
    <w:rsid w:val="00741249"/>
    <w:rsid w:val="00741474"/>
    <w:rsid w:val="007508AC"/>
    <w:rsid w:val="00751F1E"/>
    <w:rsid w:val="007601BB"/>
    <w:rsid w:val="00764E7B"/>
    <w:rsid w:val="00771C31"/>
    <w:rsid w:val="00781394"/>
    <w:rsid w:val="00781BE3"/>
    <w:rsid w:val="00784AC9"/>
    <w:rsid w:val="00784D2A"/>
    <w:rsid w:val="00785FE6"/>
    <w:rsid w:val="00797F6A"/>
    <w:rsid w:val="007A071C"/>
    <w:rsid w:val="007A34A5"/>
    <w:rsid w:val="007B1633"/>
    <w:rsid w:val="007E229C"/>
    <w:rsid w:val="007E57EF"/>
    <w:rsid w:val="007F6B0E"/>
    <w:rsid w:val="00814287"/>
    <w:rsid w:val="008214A3"/>
    <w:rsid w:val="0083047A"/>
    <w:rsid w:val="008401B5"/>
    <w:rsid w:val="00855413"/>
    <w:rsid w:val="00892CA1"/>
    <w:rsid w:val="008A4ED2"/>
    <w:rsid w:val="008B3955"/>
    <w:rsid w:val="008D01D9"/>
    <w:rsid w:val="008E4EB7"/>
    <w:rsid w:val="008F6FDB"/>
    <w:rsid w:val="00912E3D"/>
    <w:rsid w:val="009249B4"/>
    <w:rsid w:val="00931976"/>
    <w:rsid w:val="00937D35"/>
    <w:rsid w:val="00941D55"/>
    <w:rsid w:val="009451E1"/>
    <w:rsid w:val="00953CBB"/>
    <w:rsid w:val="009545B3"/>
    <w:rsid w:val="00963AEE"/>
    <w:rsid w:val="00966032"/>
    <w:rsid w:val="00977A9C"/>
    <w:rsid w:val="00980BFE"/>
    <w:rsid w:val="00982B0C"/>
    <w:rsid w:val="0099171F"/>
    <w:rsid w:val="009A0759"/>
    <w:rsid w:val="009A4A7A"/>
    <w:rsid w:val="009B60A0"/>
    <w:rsid w:val="009D5233"/>
    <w:rsid w:val="009E0187"/>
    <w:rsid w:val="009F0464"/>
    <w:rsid w:val="00A12761"/>
    <w:rsid w:val="00A31975"/>
    <w:rsid w:val="00A34E25"/>
    <w:rsid w:val="00A52557"/>
    <w:rsid w:val="00A7058C"/>
    <w:rsid w:val="00A801A7"/>
    <w:rsid w:val="00AA50DD"/>
    <w:rsid w:val="00AB6A75"/>
    <w:rsid w:val="00AC1701"/>
    <w:rsid w:val="00AF23F7"/>
    <w:rsid w:val="00AF241D"/>
    <w:rsid w:val="00B13904"/>
    <w:rsid w:val="00B15C26"/>
    <w:rsid w:val="00B26A44"/>
    <w:rsid w:val="00B32A8C"/>
    <w:rsid w:val="00B46797"/>
    <w:rsid w:val="00B64F18"/>
    <w:rsid w:val="00B7424E"/>
    <w:rsid w:val="00B7477A"/>
    <w:rsid w:val="00B8186E"/>
    <w:rsid w:val="00B9743B"/>
    <w:rsid w:val="00BC077F"/>
    <w:rsid w:val="00BC13A6"/>
    <w:rsid w:val="00BC2368"/>
    <w:rsid w:val="00BD0C47"/>
    <w:rsid w:val="00BD2AAA"/>
    <w:rsid w:val="00BE4401"/>
    <w:rsid w:val="00C06631"/>
    <w:rsid w:val="00C17143"/>
    <w:rsid w:val="00C33469"/>
    <w:rsid w:val="00C35D27"/>
    <w:rsid w:val="00C36EAE"/>
    <w:rsid w:val="00C41A70"/>
    <w:rsid w:val="00C52549"/>
    <w:rsid w:val="00C53D0D"/>
    <w:rsid w:val="00C70E08"/>
    <w:rsid w:val="00C83ED9"/>
    <w:rsid w:val="00CB6BE8"/>
    <w:rsid w:val="00CC3DA2"/>
    <w:rsid w:val="00CC5E24"/>
    <w:rsid w:val="00CC7E97"/>
    <w:rsid w:val="00CE4441"/>
    <w:rsid w:val="00D0146E"/>
    <w:rsid w:val="00D07EFB"/>
    <w:rsid w:val="00D13370"/>
    <w:rsid w:val="00D266C7"/>
    <w:rsid w:val="00D30841"/>
    <w:rsid w:val="00D401CC"/>
    <w:rsid w:val="00D4659D"/>
    <w:rsid w:val="00D64003"/>
    <w:rsid w:val="00D64720"/>
    <w:rsid w:val="00D722E8"/>
    <w:rsid w:val="00D7346F"/>
    <w:rsid w:val="00D84D57"/>
    <w:rsid w:val="00DA410E"/>
    <w:rsid w:val="00DC1F7B"/>
    <w:rsid w:val="00DD0973"/>
    <w:rsid w:val="00DD50D1"/>
    <w:rsid w:val="00E00EAC"/>
    <w:rsid w:val="00E04CFE"/>
    <w:rsid w:val="00E1353B"/>
    <w:rsid w:val="00E13BCE"/>
    <w:rsid w:val="00E36DFB"/>
    <w:rsid w:val="00E4321A"/>
    <w:rsid w:val="00E65778"/>
    <w:rsid w:val="00E666E2"/>
    <w:rsid w:val="00E82BE7"/>
    <w:rsid w:val="00E87698"/>
    <w:rsid w:val="00E87A5F"/>
    <w:rsid w:val="00E97B5E"/>
    <w:rsid w:val="00EC3E0A"/>
    <w:rsid w:val="00EC4F8A"/>
    <w:rsid w:val="00EC7A9E"/>
    <w:rsid w:val="00ED6359"/>
    <w:rsid w:val="00EE74BD"/>
    <w:rsid w:val="00F11961"/>
    <w:rsid w:val="00F26D10"/>
    <w:rsid w:val="00F43FB2"/>
    <w:rsid w:val="00F550F8"/>
    <w:rsid w:val="00F56346"/>
    <w:rsid w:val="00F83416"/>
    <w:rsid w:val="00F8580C"/>
    <w:rsid w:val="00FA30B8"/>
    <w:rsid w:val="00FA3236"/>
    <w:rsid w:val="00FA5E09"/>
    <w:rsid w:val="00FA62D5"/>
    <w:rsid w:val="00FA6AA8"/>
    <w:rsid w:val="00FB1FB8"/>
    <w:rsid w:val="00FB4EBD"/>
    <w:rsid w:val="00FC2368"/>
    <w:rsid w:val="00FD0023"/>
    <w:rsid w:val="00FD08E7"/>
    <w:rsid w:val="00FD73C4"/>
    <w:rsid w:val="00FF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24F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24F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F224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F224F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3F224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F224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F224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F224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F224F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3">
    <w:name w:val="Шапка (герб)"/>
    <w:basedOn w:val="a"/>
    <w:rsid w:val="003F224F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styleId="a4">
    <w:name w:val="Balloon Text"/>
    <w:basedOn w:val="a"/>
    <w:link w:val="a5"/>
    <w:rsid w:val="0019737D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19737D"/>
    <w:rPr>
      <w:rFonts w:ascii="Tahoma" w:eastAsia="Calibri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65FD8"/>
    <w:rPr>
      <w:color w:val="808080"/>
    </w:rPr>
  </w:style>
  <w:style w:type="paragraph" w:customStyle="1" w:styleId="a7">
    <w:name w:val="Знак Знак Знак"/>
    <w:basedOn w:val="a"/>
    <w:rsid w:val="007A34A5"/>
    <w:rPr>
      <w:rFonts w:ascii="Verdana" w:eastAsia="Times New Roman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224F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24F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F224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3F224F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3F224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F224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F224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F224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F224F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3">
    <w:name w:val="Шапка (герб)"/>
    <w:basedOn w:val="a"/>
    <w:rsid w:val="003F224F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styleId="a4">
    <w:name w:val="Balloon Text"/>
    <w:basedOn w:val="a"/>
    <w:link w:val="a5"/>
    <w:rsid w:val="0019737D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19737D"/>
    <w:rPr>
      <w:rFonts w:ascii="Tahoma" w:eastAsia="Calibri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365FD8"/>
    <w:rPr>
      <w:color w:val="808080"/>
    </w:rPr>
  </w:style>
  <w:style w:type="paragraph" w:customStyle="1" w:styleId="a7">
    <w:name w:val=" Знак Знак Знак"/>
    <w:basedOn w:val="a"/>
    <w:rsid w:val="007A34A5"/>
    <w:rPr>
      <w:rFonts w:ascii="Verdana" w:eastAsia="Times New Roman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D6B7C64D011BCC9B5CF4A875D00869FC36CC7D8B9E90B5C638222BD3BB5409B95AEBA52A80C315k833X" TargetMode="External"/><Relationship Id="rId13" Type="http://schemas.openxmlformats.org/officeDocument/2006/relationships/hyperlink" Target="consultantplus://offline/ref=25D6B7C64D011BCC9B5CF4A875D00869FC37C17F8A9E90B5C638222BD3BB5409B95AEBA72283kC36X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D6B7C64D011BCC9B5CF4A875D00869FC37C17F8A9E90B5C638222BD3BB5409B95AEBA72283kC38X" TargetMode="External"/><Relationship Id="rId12" Type="http://schemas.openxmlformats.org/officeDocument/2006/relationships/hyperlink" Target="consultantplus://offline/ref=25D6B7C64D011BCC9B5CF4A875D00869FC37C17F8A9E90B5C638222BD3BB5409B95AEBA72283kC36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D6B7C64D011BCC9B5CF4A875D00869FC37C17F8A9E90B5C638222BD3BB5409B95AEBA72283kC38X" TargetMode="External"/><Relationship Id="rId11" Type="http://schemas.openxmlformats.org/officeDocument/2006/relationships/hyperlink" Target="consultantplus://offline/ref=25D6B7C64D011BCC9B5CF4A875D00869FC37C17F8A9E90B5C638222BD3BB5409B95AEBA72283kC36X" TargetMode="External"/><Relationship Id="rId5" Type="http://schemas.openxmlformats.org/officeDocument/2006/relationships/hyperlink" Target="consultantplus://offline/ref=25D6B7C64D011BCC9B5CF4A875D00869FC37C17F8A9E90B5C638222BD3BB5409B95AEBA72283kC36X" TargetMode="External"/><Relationship Id="rId15" Type="http://schemas.openxmlformats.org/officeDocument/2006/relationships/hyperlink" Target="consultantplus://offline/ref=25D6B7C64D011BCC9B5CF4A875D00869FC37C17F8A9E90B5C638222BD3BB5409B95AEBA72283kC38X" TargetMode="External"/><Relationship Id="rId10" Type="http://schemas.openxmlformats.org/officeDocument/2006/relationships/hyperlink" Target="consultantplus://offline/ref=25D6B7C64D011BCC9B5CF4A875D00869FC37C17F8A9E90B5C638222BD3BB5409B95AEBA72283kC36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D6B7C64D011BCC9B5CF4A875D00869FC37C17F8A9E90B5C638222BD3BB5409B95AEBA72283kC36X" TargetMode="External"/><Relationship Id="rId14" Type="http://schemas.openxmlformats.org/officeDocument/2006/relationships/hyperlink" Target="consultantplus://offline/ref=25D6B7C64D011BCC9B5CF4A875D00869FC37C17F8A9E90B5C638222BD3BB5409B95AEBA72283kC38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04BEF-A038-4F44-8F37-E010B702B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23</Pages>
  <Words>3971</Words>
  <Characters>29458</Characters>
  <Application>Microsoft Office Word</Application>
  <DocSecurity>0</DocSecurity>
  <Lines>245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ИРКУТСКАЯ  ОБЛАСТЬ</vt:lpstr>
    </vt:vector>
  </TitlesOfParts>
  <Company>Microsoft</Company>
  <LinksUpToDate>false</LinksUpToDate>
  <CharactersWithSpaces>33363</CharactersWithSpaces>
  <SharedDoc>false</SharedDoc>
  <HLinks>
    <vt:vector size="216" baseType="variant">
      <vt:variant>
        <vt:i4>66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P1216</vt:lpwstr>
      </vt:variant>
      <vt:variant>
        <vt:i4>524353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P1192</vt:lpwstr>
      </vt:variant>
      <vt:variant>
        <vt:i4>6946921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consultantplus://offline/ref=25D6B7C64D011BCC9B5CF4A875D00869FC37C17F8A9E90B5C638222BD3BB5409B95AEBA72283kC38X</vt:lpwstr>
      </vt:variant>
      <vt:variant>
        <vt:lpwstr/>
      </vt:variant>
      <vt:variant>
        <vt:i4>6946921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consultantplus://offline/ref=25D6B7C64D011BCC9B5CF4A875D00869FC37C17F8A9E90B5C638222BD3BB5409B95AEBA72283kC38X</vt:lpwstr>
      </vt:variant>
      <vt:variant>
        <vt:lpwstr/>
      </vt:variant>
      <vt:variant>
        <vt:i4>6946919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consultantplus://offline/ref=25D6B7C64D011BCC9B5CF4A875D00869FC37C17F8A9E90B5C638222BD3BB5409B95AEBA72283kC36X</vt:lpwstr>
      </vt:variant>
      <vt:variant>
        <vt:lpwstr/>
      </vt:variant>
      <vt:variant>
        <vt:i4>6946919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consultantplus://offline/ref=25D6B7C64D011BCC9B5CF4A875D00869FC37C17F8A9E90B5C638222BD3BB5409B95AEBA72283kC36X</vt:lpwstr>
      </vt:variant>
      <vt:variant>
        <vt:lpwstr/>
      </vt:variant>
      <vt:variant>
        <vt:i4>6946919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consultantplus://offline/ref=25D6B7C64D011BCC9B5CF4A875D00869FC37C17F8A9E90B5C638222BD3BB5409B95AEBA72283kC36X</vt:lpwstr>
      </vt:variant>
      <vt:variant>
        <vt:lpwstr/>
      </vt:variant>
      <vt:variant>
        <vt:i4>6946919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consultantplus://offline/ref=25D6B7C64D011BCC9B5CF4A875D00869FC37C17F8A9E90B5C638222BD3BB5409B95AEBA72283kC36X</vt:lpwstr>
      </vt:variant>
      <vt:variant>
        <vt:lpwstr/>
      </vt:variant>
      <vt:variant>
        <vt:i4>6946919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consultantplus://offline/ref=25D6B7C64D011BCC9B5CF4A875D00869FC37C17F8A9E90B5C638222BD3BB5409B95AEBA72283kC36X</vt:lpwstr>
      </vt:variant>
      <vt:variant>
        <vt:lpwstr/>
      </vt:variant>
      <vt:variant>
        <vt:i4>262214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P763</vt:lpwstr>
      </vt:variant>
      <vt:variant>
        <vt:i4>3670079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consultantplus://offline/ref=25D6B7C64D011BCC9B5CF4A875D00869FC36CC7D8B9E90B5C638222BD3BB5409B95AEBA52A80C315k833X</vt:lpwstr>
      </vt:variant>
      <vt:variant>
        <vt:lpwstr/>
      </vt:variant>
      <vt:variant>
        <vt:i4>6946921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consultantplus://offline/ref=25D6B7C64D011BCC9B5CF4A875D00869FC37C17F8A9E90B5C638222BD3BB5409B95AEBA72283kC38X</vt:lpwstr>
      </vt:variant>
      <vt:variant>
        <vt:lpwstr/>
      </vt:variant>
      <vt:variant>
        <vt:i4>6946921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consultantplus://offline/ref=25D6B7C64D011BCC9B5CF4A875D00869FC37C17F8A9E90B5C638222BD3BB5409B95AEBA72283kC38X</vt:lpwstr>
      </vt:variant>
      <vt:variant>
        <vt:lpwstr/>
      </vt:variant>
      <vt:variant>
        <vt:i4>6946919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consultantplus://offline/ref=25D6B7C64D011BCC9B5CF4A875D00869FC37C17F8A9E90B5C638222BD3BB5409B95AEBA72283kC36X</vt:lpwstr>
      </vt:variant>
      <vt:variant>
        <vt:lpwstr/>
      </vt:variant>
      <vt:variant>
        <vt:i4>6946919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consultantplus://offline/ref=25D6B7C64D011BCC9B5CF4A875D00869FC37C17F8A9E90B5C638222BD3BB5409B95AEBA72283kC36X</vt:lpwstr>
      </vt:variant>
      <vt:variant>
        <vt:lpwstr/>
      </vt:variant>
      <vt:variant>
        <vt:i4>6946919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consultantplus://offline/ref=25D6B7C64D011BCC9B5CF4A875D00869FC37C17F8A9E90B5C638222BD3BB5409B95AEBA72283kC36X</vt:lpwstr>
      </vt:variant>
      <vt:variant>
        <vt:lpwstr/>
      </vt:variant>
      <vt:variant>
        <vt:i4>6946919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consultantplus://offline/ref=25D6B7C64D011BCC9B5CF4A875D00869FC37C17F8A9E90B5C638222BD3BB5409B95AEBA72283kC36X</vt:lpwstr>
      </vt:variant>
      <vt:variant>
        <vt:lpwstr/>
      </vt:variant>
      <vt:variant>
        <vt:i4>6946919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consultantplus://offline/ref=25D6B7C64D011BCC9B5CF4A875D00869FC37C17F8A9E90B5C638222BD3BB5409B95AEBA72283kC36X</vt:lpwstr>
      </vt:variant>
      <vt:variant>
        <vt:lpwstr/>
      </vt:variant>
      <vt:variant>
        <vt:i4>262214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P763</vt:lpwstr>
      </vt:variant>
      <vt:variant>
        <vt:i4>3670079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consultantplus://offline/ref=25D6B7C64D011BCC9B5CF4A875D00869FC36CC7D8B9E90B5C638222BD3BB5409B95AEBA52A80C315k833X</vt:lpwstr>
      </vt:variant>
      <vt:variant>
        <vt:lpwstr/>
      </vt:variant>
      <vt:variant>
        <vt:i4>6946921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consultantplus://offline/ref=25D6B7C64D011BCC9B5CF4A875D00869FC37C17F8A9E90B5C638222BD3BB5409B95AEBA72283kC38X</vt:lpwstr>
      </vt:variant>
      <vt:variant>
        <vt:lpwstr/>
      </vt:variant>
      <vt:variant>
        <vt:i4>6946921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consultantplus://offline/ref=25D6B7C64D011BCC9B5CF4A875D00869FC37C17F8A9E90B5C638222BD3BB5409B95AEBA72283kC38X</vt:lpwstr>
      </vt:variant>
      <vt:variant>
        <vt:lpwstr/>
      </vt:variant>
      <vt:variant>
        <vt:i4>6946919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consultantplus://offline/ref=25D6B7C64D011BCC9B5CF4A875D00869FC37C17F8A9E90B5C638222BD3BB5409B95AEBA72283kC36X</vt:lpwstr>
      </vt:variant>
      <vt:variant>
        <vt:lpwstr/>
      </vt:variant>
      <vt:variant>
        <vt:i4>3670079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consultantplus://offline/ref=25D6B7C64D011BCC9B5CF4A875D00869FC36CC7D8B9E90B5C638222BD3BB5409B95AEBA52A80C315k833X</vt:lpwstr>
      </vt:variant>
      <vt:variant>
        <vt:lpwstr/>
      </vt:variant>
      <vt:variant>
        <vt:i4>6946921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consultantplus://offline/ref=25D6B7C64D011BCC9B5CF4A875D00869FC37C17F8A9E90B5C638222BD3BB5409B95AEBA72283kC38X</vt:lpwstr>
      </vt:variant>
      <vt:variant>
        <vt:lpwstr/>
      </vt:variant>
      <vt:variant>
        <vt:i4>983108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P946</vt:lpwstr>
      </vt:variant>
      <vt:variant>
        <vt:i4>3407973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consultantplus://offline/ref=25D6B7C64D011BCC9B5CEAA563BC5265FF3C96708B9493E69368247C8CEB525CF91AEDF068C1CD1780B1F806kA34X</vt:lpwstr>
      </vt:variant>
      <vt:variant>
        <vt:lpwstr/>
      </vt:variant>
      <vt:variant>
        <vt:i4>327745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P1140</vt:lpwstr>
      </vt:variant>
      <vt:variant>
        <vt:i4>458824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P780</vt:lpwstr>
      </vt:variant>
      <vt:variant>
        <vt:i4>458817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P413</vt:lpwstr>
      </vt:variant>
      <vt:variant>
        <vt:i4>65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P414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P412</vt:lpwstr>
      </vt:variant>
      <vt:variant>
        <vt:i4>655433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P399</vt:lpwstr>
      </vt:variant>
      <vt:variant>
        <vt:i4>524361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65602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P1204</vt:lpwstr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 ОБЛАСТЬ</dc:title>
  <dc:subject/>
  <dc:creator>Admin</dc:creator>
  <cp:keywords/>
  <cp:lastModifiedBy>Александрова</cp:lastModifiedBy>
  <cp:revision>5</cp:revision>
  <cp:lastPrinted>2017-05-05T01:04:00Z</cp:lastPrinted>
  <dcterms:created xsi:type="dcterms:W3CDTF">2017-05-03T01:22:00Z</dcterms:created>
  <dcterms:modified xsi:type="dcterms:W3CDTF">2017-05-15T07:01:00Z</dcterms:modified>
</cp:coreProperties>
</file>